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/>
  <w:body>
    <w:p w:rsidRPr="008B2F64" w:rsidR="00141FA9" w:rsidP="00742AC7" w:rsidRDefault="008B2F64" w14:paraId="6E045AF3" w14:textId="4B871A70">
      <w:pPr>
        <w:pStyle w:val="Heading1"/>
        <w:rPr>
          <w:rFonts w:ascii="Tahoma" w:hAnsi="Tahoma" w:cs="Tahoma"/>
          <w:sz w:val="22"/>
          <w:szCs w:val="22"/>
        </w:rPr>
      </w:pPr>
      <w:bookmarkStart w:name="_Toc493688440" w:id="0"/>
      <w:r w:rsidRPr="008B2F64"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708D3101" wp14:editId="6F3E7E7B">
            <wp:simplePos x="0" y="0"/>
            <wp:positionH relativeFrom="column">
              <wp:posOffset>7398385</wp:posOffset>
            </wp:positionH>
            <wp:positionV relativeFrom="paragraph">
              <wp:posOffset>-200660</wp:posOffset>
            </wp:positionV>
            <wp:extent cx="2377440" cy="595630"/>
            <wp:effectExtent l="0" t="0" r="0" b="0"/>
            <wp:wrapTight wrapText="bothSides">
              <wp:wrapPolygon edited="0">
                <wp:start x="0" y="0"/>
                <wp:lineTo x="0" y="20725"/>
                <wp:lineTo x="21462" y="20725"/>
                <wp:lineTo x="2146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8B2F64" w:rsidR="003775CA">
        <w:rPr>
          <w:rFonts w:ascii="Tahoma" w:hAnsi="Tahoma" w:cs="Tahoma"/>
          <w:sz w:val="22"/>
          <w:szCs w:val="22"/>
        </w:rPr>
        <w:t xml:space="preserve">Keystone Risk Assessment </w:t>
      </w:r>
    </w:p>
    <w:p w:rsidRPr="008B2F64" w:rsidR="00141FA9" w:rsidRDefault="00141FA9" w14:paraId="382208C6" w14:textId="77777777">
      <w:pPr>
        <w:tabs>
          <w:tab w:val="left" w:pos="3210"/>
        </w:tabs>
        <w:ind w:firstLine="720"/>
        <w:rPr>
          <w:rFonts w:ascii="Tahoma" w:hAnsi="Tahoma" w:cs="Tahoma"/>
          <w:szCs w:val="22"/>
        </w:rPr>
      </w:pPr>
      <w:r w:rsidRPr="008B2F64">
        <w:rPr>
          <w:rFonts w:ascii="Tahoma" w:hAnsi="Tahoma" w:cs="Tahoma"/>
          <w:szCs w:val="22"/>
        </w:rPr>
        <w:tab/>
      </w:r>
    </w:p>
    <w:p w:rsidRPr="008B2F64" w:rsidR="00141FA9" w:rsidRDefault="00141FA9" w14:paraId="7411EF33" w14:textId="37E6CD04">
      <w:pPr>
        <w:jc w:val="center"/>
        <w:rPr>
          <w:rFonts w:ascii="Tahoma" w:hAnsi="Tahoma" w:cs="Tahoma"/>
          <w:szCs w:val="22"/>
        </w:rPr>
      </w:pPr>
    </w:p>
    <w:p w:rsidRPr="008B2F64" w:rsidR="003775CA" w:rsidRDefault="003775CA" w14:paraId="2C53DB36" w14:textId="77777777">
      <w:pPr>
        <w:jc w:val="center"/>
        <w:rPr>
          <w:rFonts w:ascii="Tahoma" w:hAnsi="Tahoma" w:cs="Tahoma"/>
          <w:szCs w:val="22"/>
        </w:rPr>
      </w:pPr>
    </w:p>
    <w:tbl>
      <w:tblPr>
        <w:tblW w:w="0" w:type="auto"/>
        <w:tblInd w:w="1369" w:type="dxa"/>
        <w:tblLayout w:type="fixed"/>
        <w:tblLook w:val="0000" w:firstRow="0" w:lastRow="0" w:firstColumn="0" w:lastColumn="0" w:noHBand="0" w:noVBand="0"/>
      </w:tblPr>
      <w:tblGrid>
        <w:gridCol w:w="7088"/>
        <w:gridCol w:w="5274"/>
      </w:tblGrid>
      <w:tr w:rsidRPr="008B2F64" w:rsidR="00141FA9" w14:paraId="1768CA6E" w14:textId="77777777">
        <w:trPr>
          <w:cantSplit/>
          <w:trHeight w:val="322"/>
        </w:trPr>
        <w:tc>
          <w:tcPr>
            <w:tcW w:w="7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center"/>
          </w:tcPr>
          <w:p w:rsidRPr="008B2F64" w:rsidR="00141FA9" w:rsidP="00742AC7" w:rsidRDefault="00141FA9" w14:paraId="6F127CAC" w14:textId="77777777">
            <w:pPr>
              <w:jc w:val="center"/>
              <w:rPr>
                <w:rFonts w:ascii="Tahoma" w:hAnsi="Tahoma" w:cs="Tahoma"/>
                <w:b/>
                <w:szCs w:val="22"/>
              </w:rPr>
            </w:pPr>
            <w:r w:rsidRPr="008B2F64">
              <w:rPr>
                <w:rFonts w:ascii="Tahoma" w:hAnsi="Tahoma" w:cs="Tahoma"/>
                <w:b/>
                <w:szCs w:val="22"/>
              </w:rPr>
              <w:t>Hazard Severity  (a)</w:t>
            </w:r>
          </w:p>
        </w:tc>
        <w:tc>
          <w:tcPr>
            <w:tcW w:w="5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:rsidRPr="008B2F64" w:rsidR="00141FA9" w:rsidRDefault="00141FA9" w14:paraId="3345CA25" w14:textId="77777777">
            <w:pPr>
              <w:pStyle w:val="Heading4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color w:val="000000"/>
                <w:sz w:val="22"/>
                <w:szCs w:val="22"/>
                <w:lang w:val="en-GB"/>
              </w:rPr>
              <w:t>Likelihood of Occurrence (b)</w:t>
            </w:r>
          </w:p>
        </w:tc>
      </w:tr>
      <w:tr w:rsidRPr="008B2F64" w:rsidR="00141FA9" w14:paraId="51C68886" w14:textId="77777777">
        <w:trPr>
          <w:cantSplit/>
          <w:trHeight w:val="266"/>
        </w:trPr>
        <w:tc>
          <w:tcPr>
            <w:tcW w:w="708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bottom"/>
          </w:tcPr>
          <w:p w:rsidRPr="008B2F64" w:rsidR="00141FA9" w:rsidRDefault="00141FA9" w14:paraId="2A2AA166" w14:textId="77777777">
            <w:pPr>
              <w:snapToGrid w:val="0"/>
              <w:rPr>
                <w:rFonts w:ascii="Tahoma" w:hAnsi="Tahoma" w:cs="Tahoma"/>
                <w:color w:val="000000"/>
                <w:szCs w:val="22"/>
              </w:rPr>
            </w:pPr>
          </w:p>
        </w:tc>
        <w:tc>
          <w:tcPr>
            <w:tcW w:w="527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bottom"/>
          </w:tcPr>
          <w:p w:rsidRPr="008B2F64" w:rsidR="00141FA9" w:rsidRDefault="00141FA9" w14:paraId="407E8BD0" w14:textId="77777777">
            <w:pPr>
              <w:snapToGrid w:val="0"/>
              <w:rPr>
                <w:rFonts w:ascii="Tahoma" w:hAnsi="Tahoma" w:cs="Tahoma"/>
                <w:b/>
                <w:bCs/>
                <w:color w:val="000000"/>
                <w:szCs w:val="22"/>
              </w:rPr>
            </w:pPr>
          </w:p>
        </w:tc>
      </w:tr>
      <w:tr w:rsidRPr="008B2F64" w:rsidR="00141FA9" w14:paraId="148A2D69" w14:textId="77777777">
        <w:trPr>
          <w:cantSplit/>
          <w:trHeight w:val="1112"/>
        </w:trPr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8B2F64" w:rsidR="00141FA9" w:rsidRDefault="00141FA9" w14:paraId="48704DFA" w14:textId="1A4502D6">
            <w:pPr>
              <w:pStyle w:val="Heading6"/>
              <w:tabs>
                <w:tab w:val="left" w:pos="1451"/>
              </w:tabs>
              <w:spacing w:before="100" w:after="40"/>
              <w:rPr>
                <w:rFonts w:ascii="Tahoma" w:hAnsi="Tahoma" w:cs="Tahoma"/>
              </w:rPr>
            </w:pPr>
            <w:r w:rsidRPr="008B2F64">
              <w:rPr>
                <w:rFonts w:ascii="Tahoma" w:hAnsi="Tahoma" w:cs="Tahoma"/>
                <w:color w:val="000000"/>
                <w:lang w:val="en-GB"/>
              </w:rPr>
              <w:t xml:space="preserve">1 – Trivial </w:t>
            </w:r>
            <w:r w:rsidRPr="008B2F64">
              <w:rPr>
                <w:rFonts w:ascii="Tahoma" w:hAnsi="Tahoma" w:cs="Tahoma"/>
                <w:color w:val="000000"/>
                <w:lang w:val="en-GB"/>
              </w:rPr>
              <w:tab/>
            </w:r>
            <w:r w:rsidRPr="008B2F64">
              <w:rPr>
                <w:rFonts w:ascii="Tahoma" w:hAnsi="Tahoma" w:cs="Tahoma"/>
                <w:b w:val="0"/>
                <w:bCs w:val="0"/>
                <w:color w:val="000000"/>
                <w:lang w:val="en-GB"/>
              </w:rPr>
              <w:t>(</w:t>
            </w:r>
            <w:r w:rsidRPr="008B2F64" w:rsidR="003775CA">
              <w:rPr>
                <w:rFonts w:ascii="Tahoma" w:hAnsi="Tahoma" w:cs="Tahoma"/>
                <w:b w:val="0"/>
                <w:bCs w:val="0"/>
                <w:color w:val="000000"/>
                <w:lang w:val="en-GB"/>
              </w:rPr>
              <w:t>e.g.</w:t>
            </w:r>
            <w:r w:rsidRPr="008B2F64">
              <w:rPr>
                <w:rFonts w:ascii="Tahoma" w:hAnsi="Tahoma" w:cs="Tahoma"/>
                <w:b w:val="0"/>
                <w:bCs w:val="0"/>
                <w:color w:val="000000"/>
                <w:lang w:val="en-GB"/>
              </w:rPr>
              <w:t xml:space="preserve"> discomfort, slight bruising, self-help recovery)</w:t>
            </w:r>
          </w:p>
          <w:p w:rsidRPr="008B2F64" w:rsidR="00141FA9" w:rsidRDefault="00141FA9" w14:paraId="176C4CBC" w14:textId="187DE85B">
            <w:pPr>
              <w:tabs>
                <w:tab w:val="left" w:pos="1451"/>
              </w:tabs>
              <w:spacing w:after="40"/>
              <w:rPr>
                <w:rFonts w:ascii="Tahoma" w:hAnsi="Tahoma" w:cs="Tahoma"/>
                <w:szCs w:val="22"/>
              </w:rPr>
            </w:pPr>
            <w:r w:rsidRPr="008B2F64">
              <w:rPr>
                <w:rFonts w:ascii="Tahoma" w:hAnsi="Tahoma" w:cs="Tahoma"/>
                <w:b/>
                <w:bCs/>
                <w:color w:val="000000"/>
                <w:szCs w:val="22"/>
              </w:rPr>
              <w:t xml:space="preserve">2 – Minor </w:t>
            </w:r>
            <w:r w:rsidRPr="008B2F64">
              <w:rPr>
                <w:rFonts w:ascii="Tahoma" w:hAnsi="Tahoma" w:cs="Tahoma"/>
                <w:b/>
                <w:bCs/>
                <w:color w:val="000000"/>
                <w:szCs w:val="22"/>
              </w:rPr>
              <w:tab/>
            </w:r>
            <w:r w:rsidRPr="008B2F64">
              <w:rPr>
                <w:rFonts w:ascii="Tahoma" w:hAnsi="Tahoma" w:cs="Tahoma"/>
                <w:color w:val="000000"/>
                <w:szCs w:val="22"/>
              </w:rPr>
              <w:t>(</w:t>
            </w:r>
            <w:r w:rsidRPr="008B2F64" w:rsidR="003775CA">
              <w:rPr>
                <w:rFonts w:ascii="Tahoma" w:hAnsi="Tahoma" w:cs="Tahoma"/>
                <w:color w:val="000000"/>
                <w:szCs w:val="22"/>
              </w:rPr>
              <w:t>e.g.</w:t>
            </w:r>
            <w:r w:rsidRPr="008B2F64">
              <w:rPr>
                <w:rFonts w:ascii="Tahoma" w:hAnsi="Tahoma" w:cs="Tahoma"/>
                <w:color w:val="000000"/>
                <w:szCs w:val="22"/>
              </w:rPr>
              <w:t xml:space="preserve"> small cut, abrasion, basic first aid need)</w:t>
            </w:r>
          </w:p>
          <w:p w:rsidRPr="008B2F64" w:rsidR="00141FA9" w:rsidRDefault="00141FA9" w14:paraId="30C884C4" w14:textId="6F768C6A">
            <w:pPr>
              <w:tabs>
                <w:tab w:val="left" w:pos="1451"/>
              </w:tabs>
              <w:spacing w:after="40"/>
              <w:rPr>
                <w:rFonts w:ascii="Tahoma" w:hAnsi="Tahoma" w:cs="Tahoma"/>
                <w:szCs w:val="22"/>
              </w:rPr>
            </w:pPr>
            <w:r w:rsidRPr="008B2F64">
              <w:rPr>
                <w:rFonts w:ascii="Tahoma" w:hAnsi="Tahoma" w:cs="Tahoma"/>
                <w:b/>
                <w:bCs/>
                <w:color w:val="000000"/>
                <w:szCs w:val="22"/>
              </w:rPr>
              <w:t xml:space="preserve">3 – Moderate </w:t>
            </w:r>
            <w:r w:rsidRPr="008B2F64">
              <w:rPr>
                <w:rFonts w:ascii="Tahoma" w:hAnsi="Tahoma" w:cs="Tahoma"/>
                <w:b/>
                <w:bCs/>
                <w:color w:val="000000"/>
                <w:szCs w:val="22"/>
              </w:rPr>
              <w:tab/>
            </w:r>
            <w:r w:rsidRPr="008B2F64">
              <w:rPr>
                <w:rFonts w:ascii="Tahoma" w:hAnsi="Tahoma" w:cs="Tahoma"/>
                <w:color w:val="000000"/>
                <w:szCs w:val="22"/>
              </w:rPr>
              <w:t>(</w:t>
            </w:r>
            <w:r w:rsidRPr="008B2F64" w:rsidR="003775CA">
              <w:rPr>
                <w:rFonts w:ascii="Tahoma" w:hAnsi="Tahoma" w:cs="Tahoma"/>
                <w:color w:val="000000"/>
                <w:szCs w:val="22"/>
              </w:rPr>
              <w:t>e.g.</w:t>
            </w:r>
            <w:r w:rsidRPr="008B2F64">
              <w:rPr>
                <w:rFonts w:ascii="Tahoma" w:hAnsi="Tahoma" w:cs="Tahoma"/>
                <w:color w:val="000000"/>
                <w:szCs w:val="22"/>
              </w:rPr>
              <w:t xml:space="preserve"> strain, sprain, incapacitation &gt; 3 days)</w:t>
            </w:r>
          </w:p>
          <w:p w:rsidRPr="008B2F64" w:rsidR="00141FA9" w:rsidRDefault="00141FA9" w14:paraId="179A1D16" w14:textId="6536198F">
            <w:pPr>
              <w:tabs>
                <w:tab w:val="left" w:pos="1451"/>
              </w:tabs>
              <w:spacing w:after="40"/>
              <w:rPr>
                <w:rFonts w:ascii="Tahoma" w:hAnsi="Tahoma" w:cs="Tahoma"/>
                <w:szCs w:val="22"/>
              </w:rPr>
            </w:pPr>
            <w:r w:rsidRPr="008B2F64">
              <w:rPr>
                <w:rFonts w:ascii="Tahoma" w:hAnsi="Tahoma" w:cs="Tahoma"/>
                <w:b/>
                <w:bCs/>
                <w:color w:val="000000"/>
                <w:szCs w:val="22"/>
              </w:rPr>
              <w:t xml:space="preserve">4 – Serious </w:t>
            </w:r>
            <w:r w:rsidRPr="008B2F64">
              <w:rPr>
                <w:rFonts w:ascii="Tahoma" w:hAnsi="Tahoma" w:cs="Tahoma"/>
                <w:b/>
                <w:bCs/>
                <w:color w:val="000000"/>
                <w:szCs w:val="22"/>
              </w:rPr>
              <w:tab/>
            </w:r>
            <w:r w:rsidRPr="008B2F64">
              <w:rPr>
                <w:rFonts w:ascii="Tahoma" w:hAnsi="Tahoma" w:cs="Tahoma"/>
                <w:color w:val="000000"/>
                <w:szCs w:val="22"/>
              </w:rPr>
              <w:t>(</w:t>
            </w:r>
            <w:r w:rsidRPr="008B2F64" w:rsidR="003775CA">
              <w:rPr>
                <w:rFonts w:ascii="Tahoma" w:hAnsi="Tahoma" w:cs="Tahoma"/>
                <w:color w:val="000000"/>
                <w:szCs w:val="22"/>
              </w:rPr>
              <w:t>e.g.</w:t>
            </w:r>
            <w:r w:rsidRPr="008B2F64">
              <w:rPr>
                <w:rFonts w:ascii="Tahoma" w:hAnsi="Tahoma" w:cs="Tahoma"/>
                <w:color w:val="000000"/>
                <w:szCs w:val="22"/>
              </w:rPr>
              <w:t xml:space="preserve"> fracture, hospitalisation &gt;24 hrs, incapacitation &gt;4 weeks)</w:t>
            </w:r>
          </w:p>
          <w:p w:rsidRPr="008B2F64" w:rsidR="00141FA9" w:rsidRDefault="00141FA9" w14:paraId="0E5A8C38" w14:textId="5C316EDA">
            <w:pPr>
              <w:tabs>
                <w:tab w:val="left" w:pos="1451"/>
              </w:tabs>
              <w:rPr>
                <w:rFonts w:ascii="Tahoma" w:hAnsi="Tahoma" w:cs="Tahoma"/>
                <w:szCs w:val="22"/>
              </w:rPr>
            </w:pPr>
            <w:r w:rsidRPr="008B2F64">
              <w:rPr>
                <w:rFonts w:ascii="Tahoma" w:hAnsi="Tahoma" w:cs="Tahoma"/>
                <w:b/>
                <w:bCs/>
                <w:color w:val="000000"/>
                <w:szCs w:val="22"/>
              </w:rPr>
              <w:t>5 – Fatal</w:t>
            </w:r>
            <w:r w:rsidRPr="008B2F64">
              <w:rPr>
                <w:rFonts w:ascii="Tahoma" w:hAnsi="Tahoma" w:cs="Tahoma"/>
                <w:b/>
                <w:bCs/>
                <w:color w:val="000000"/>
                <w:szCs w:val="22"/>
              </w:rPr>
              <w:tab/>
            </w:r>
            <w:r w:rsidRPr="008B2F64">
              <w:rPr>
                <w:rFonts w:ascii="Tahoma" w:hAnsi="Tahoma" w:cs="Tahoma"/>
                <w:color w:val="000000"/>
                <w:szCs w:val="22"/>
              </w:rPr>
              <w:t>(singl</w:t>
            </w:r>
            <w:r w:rsidRPr="008B2F64" w:rsidR="003775CA">
              <w:rPr>
                <w:rFonts w:ascii="Tahoma" w:hAnsi="Tahoma" w:cs="Tahoma"/>
                <w:color w:val="000000"/>
                <w:szCs w:val="22"/>
              </w:rPr>
              <w:t>e</w:t>
            </w:r>
            <w:r w:rsidRPr="008B2F64">
              <w:rPr>
                <w:rFonts w:ascii="Tahoma" w:hAnsi="Tahoma" w:cs="Tahoma"/>
                <w:color w:val="000000"/>
                <w:szCs w:val="22"/>
              </w:rPr>
              <w:t xml:space="preserve"> or multiple)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B2F64" w:rsidR="00141FA9" w:rsidRDefault="00141FA9" w14:paraId="42C1EECD" w14:textId="77777777">
            <w:pPr>
              <w:tabs>
                <w:tab w:val="left" w:pos="1593"/>
              </w:tabs>
              <w:spacing w:before="100" w:after="40"/>
              <w:rPr>
                <w:rFonts w:ascii="Tahoma" w:hAnsi="Tahoma" w:cs="Tahoma"/>
                <w:szCs w:val="22"/>
              </w:rPr>
            </w:pPr>
            <w:r w:rsidRPr="008B2F64">
              <w:rPr>
                <w:rFonts w:ascii="Tahoma" w:hAnsi="Tahoma" w:cs="Tahoma"/>
                <w:b/>
                <w:bCs/>
                <w:color w:val="000000"/>
                <w:szCs w:val="22"/>
              </w:rPr>
              <w:t xml:space="preserve">1 – Remote </w:t>
            </w:r>
            <w:r w:rsidRPr="008B2F64">
              <w:rPr>
                <w:rFonts w:ascii="Tahoma" w:hAnsi="Tahoma" w:cs="Tahoma"/>
                <w:b/>
                <w:bCs/>
                <w:color w:val="000000"/>
                <w:szCs w:val="22"/>
              </w:rPr>
              <w:tab/>
            </w:r>
            <w:r w:rsidRPr="008B2F64">
              <w:rPr>
                <w:rFonts w:ascii="Tahoma" w:hAnsi="Tahoma" w:cs="Tahoma"/>
                <w:color w:val="000000"/>
                <w:szCs w:val="22"/>
              </w:rPr>
              <w:t>(almost never)</w:t>
            </w:r>
          </w:p>
          <w:p w:rsidRPr="008B2F64" w:rsidR="00141FA9" w:rsidRDefault="00141FA9" w14:paraId="24F2F9A1" w14:textId="77777777">
            <w:pPr>
              <w:tabs>
                <w:tab w:val="left" w:pos="1593"/>
              </w:tabs>
              <w:spacing w:after="40"/>
              <w:rPr>
                <w:rFonts w:ascii="Tahoma" w:hAnsi="Tahoma" w:cs="Tahoma"/>
                <w:szCs w:val="22"/>
              </w:rPr>
            </w:pPr>
            <w:r w:rsidRPr="008B2F64">
              <w:rPr>
                <w:rFonts w:ascii="Tahoma" w:hAnsi="Tahoma" w:cs="Tahoma"/>
                <w:b/>
                <w:bCs/>
                <w:color w:val="000000"/>
                <w:szCs w:val="22"/>
              </w:rPr>
              <w:t xml:space="preserve">2 – Unlikely </w:t>
            </w:r>
            <w:r w:rsidRPr="008B2F64">
              <w:rPr>
                <w:rFonts w:ascii="Tahoma" w:hAnsi="Tahoma" w:cs="Tahoma"/>
                <w:b/>
                <w:bCs/>
                <w:color w:val="000000"/>
                <w:szCs w:val="22"/>
              </w:rPr>
              <w:tab/>
            </w:r>
            <w:r w:rsidRPr="008B2F64">
              <w:rPr>
                <w:rFonts w:ascii="Tahoma" w:hAnsi="Tahoma" w:cs="Tahoma"/>
                <w:color w:val="000000"/>
                <w:szCs w:val="22"/>
              </w:rPr>
              <w:t>(occurs rarely)</w:t>
            </w:r>
          </w:p>
          <w:p w:rsidRPr="008B2F64" w:rsidR="00141FA9" w:rsidRDefault="00141FA9" w14:paraId="185F5016" w14:textId="77777777">
            <w:pPr>
              <w:tabs>
                <w:tab w:val="left" w:pos="1593"/>
              </w:tabs>
              <w:spacing w:after="40"/>
              <w:rPr>
                <w:rFonts w:ascii="Tahoma" w:hAnsi="Tahoma" w:cs="Tahoma"/>
                <w:szCs w:val="22"/>
              </w:rPr>
            </w:pPr>
            <w:r w:rsidRPr="008B2F64">
              <w:rPr>
                <w:rFonts w:ascii="Tahoma" w:hAnsi="Tahoma" w:cs="Tahoma"/>
                <w:b/>
                <w:bCs/>
                <w:color w:val="000000"/>
                <w:szCs w:val="22"/>
              </w:rPr>
              <w:t xml:space="preserve">3 – Possible </w:t>
            </w:r>
            <w:r w:rsidRPr="008B2F64">
              <w:rPr>
                <w:rFonts w:ascii="Tahoma" w:hAnsi="Tahoma" w:cs="Tahoma"/>
                <w:b/>
                <w:bCs/>
                <w:color w:val="000000"/>
                <w:szCs w:val="22"/>
              </w:rPr>
              <w:tab/>
            </w:r>
            <w:r w:rsidRPr="008B2F64">
              <w:rPr>
                <w:rFonts w:ascii="Tahoma" w:hAnsi="Tahoma" w:cs="Tahoma"/>
                <w:color w:val="000000"/>
                <w:szCs w:val="22"/>
              </w:rPr>
              <w:t>(could occur, but uncommon)</w:t>
            </w:r>
          </w:p>
          <w:p w:rsidRPr="008B2F64" w:rsidR="00141FA9" w:rsidRDefault="00141FA9" w14:paraId="1B90111E" w14:textId="77777777">
            <w:pPr>
              <w:tabs>
                <w:tab w:val="left" w:pos="1593"/>
              </w:tabs>
              <w:spacing w:after="40"/>
              <w:rPr>
                <w:rFonts w:ascii="Tahoma" w:hAnsi="Tahoma" w:cs="Tahoma"/>
                <w:szCs w:val="22"/>
              </w:rPr>
            </w:pPr>
            <w:r w:rsidRPr="008B2F64">
              <w:rPr>
                <w:rFonts w:ascii="Tahoma" w:hAnsi="Tahoma" w:cs="Tahoma"/>
                <w:b/>
                <w:bCs/>
                <w:color w:val="000000"/>
                <w:szCs w:val="22"/>
              </w:rPr>
              <w:t xml:space="preserve">4 – Likely  </w:t>
            </w:r>
            <w:r w:rsidRPr="008B2F64">
              <w:rPr>
                <w:rFonts w:ascii="Tahoma" w:hAnsi="Tahoma" w:cs="Tahoma"/>
                <w:b/>
                <w:bCs/>
                <w:color w:val="000000"/>
                <w:szCs w:val="22"/>
              </w:rPr>
              <w:tab/>
            </w:r>
            <w:r w:rsidRPr="008B2F64">
              <w:rPr>
                <w:rFonts w:ascii="Tahoma" w:hAnsi="Tahoma" w:cs="Tahoma"/>
                <w:color w:val="000000"/>
                <w:szCs w:val="22"/>
              </w:rPr>
              <w:t>(recurrent but not frequent)</w:t>
            </w:r>
          </w:p>
          <w:p w:rsidRPr="008B2F64" w:rsidR="00141FA9" w:rsidRDefault="00141FA9" w14:paraId="00ED7D6D" w14:textId="77777777">
            <w:pPr>
              <w:tabs>
                <w:tab w:val="left" w:pos="1593"/>
              </w:tabs>
              <w:rPr>
                <w:rFonts w:ascii="Tahoma" w:hAnsi="Tahoma" w:cs="Tahoma"/>
                <w:szCs w:val="22"/>
              </w:rPr>
            </w:pPr>
            <w:r w:rsidRPr="008B2F64">
              <w:rPr>
                <w:rFonts w:ascii="Tahoma" w:hAnsi="Tahoma" w:cs="Tahoma"/>
                <w:b/>
                <w:bCs/>
                <w:color w:val="000000"/>
                <w:szCs w:val="22"/>
              </w:rPr>
              <w:t xml:space="preserve">5 – Very likely </w:t>
            </w:r>
            <w:r w:rsidRPr="008B2F64">
              <w:rPr>
                <w:rFonts w:ascii="Tahoma" w:hAnsi="Tahoma" w:cs="Tahoma"/>
                <w:b/>
                <w:bCs/>
                <w:color w:val="000000"/>
                <w:szCs w:val="22"/>
              </w:rPr>
              <w:tab/>
            </w:r>
            <w:r w:rsidRPr="008B2F64">
              <w:rPr>
                <w:rFonts w:ascii="Tahoma" w:hAnsi="Tahoma" w:cs="Tahoma"/>
                <w:color w:val="000000"/>
                <w:szCs w:val="22"/>
              </w:rPr>
              <w:t>(occurs frequently)</w:t>
            </w:r>
          </w:p>
          <w:p w:rsidRPr="008B2F64" w:rsidR="00141FA9" w:rsidRDefault="00141FA9" w14:paraId="31F163B0" w14:textId="77777777">
            <w:pPr>
              <w:spacing w:after="40"/>
              <w:rPr>
                <w:rFonts w:ascii="Tahoma" w:hAnsi="Tahoma" w:cs="Tahoma"/>
                <w:color w:val="000000"/>
                <w:szCs w:val="22"/>
              </w:rPr>
            </w:pPr>
          </w:p>
        </w:tc>
      </w:tr>
    </w:tbl>
    <w:p w:rsidRPr="008B2F64" w:rsidR="00141FA9" w:rsidRDefault="00141FA9" w14:paraId="13FCC54A" w14:textId="77777777">
      <w:pPr>
        <w:rPr>
          <w:rFonts w:ascii="Tahoma" w:hAnsi="Tahoma" w:cs="Tahoma"/>
          <w:color w:val="FFFFFF"/>
          <w:szCs w:val="22"/>
        </w:rPr>
      </w:pPr>
    </w:p>
    <w:p w:rsidRPr="008B2F64" w:rsidR="00141FA9" w:rsidRDefault="00141FA9" w14:paraId="45CF0C94" w14:textId="77777777">
      <w:pPr>
        <w:ind w:firstLine="720"/>
        <w:rPr>
          <w:rFonts w:ascii="Tahoma" w:hAnsi="Tahoma" w:cs="Tahoma"/>
          <w:szCs w:val="22"/>
        </w:rPr>
      </w:pPr>
    </w:p>
    <w:p w:rsidRPr="008B2F64" w:rsidR="003775CA" w:rsidP="003775CA" w:rsidRDefault="003775CA" w14:paraId="0B76E908" w14:textId="66875E87">
      <w:pPr>
        <w:rPr>
          <w:rFonts w:ascii="Tahoma" w:hAnsi="Tahoma" w:cs="Tahoma"/>
          <w:szCs w:val="22"/>
        </w:rPr>
      </w:pPr>
      <w:bookmarkStart w:name="_Toc493688444" w:id="1"/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10"/>
        <w:gridCol w:w="4536"/>
        <w:gridCol w:w="4111"/>
      </w:tblGrid>
      <w:tr w:rsidRPr="008B2F64" w:rsidR="003775CA" w:rsidTr="003775CA" w14:paraId="6C32C80A" w14:textId="77777777">
        <w:trPr>
          <w:cantSplit/>
        </w:trPr>
        <w:tc>
          <w:tcPr>
            <w:tcW w:w="12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Pr="008B2F64" w:rsidR="003775CA" w:rsidP="003775CA" w:rsidRDefault="003775CA" w14:paraId="2F18F9C5" w14:textId="77777777">
            <w:pPr>
              <w:jc w:val="center"/>
              <w:rPr>
                <w:rFonts w:ascii="Tahoma" w:hAnsi="Tahoma" w:cs="Tahoma"/>
                <w:b/>
                <w:szCs w:val="22"/>
              </w:rPr>
            </w:pPr>
            <w:r w:rsidRPr="008B2F64">
              <w:rPr>
                <w:rFonts w:ascii="Tahoma" w:hAnsi="Tahoma" w:cs="Tahoma"/>
                <w:b/>
                <w:szCs w:val="22"/>
              </w:rPr>
              <w:t>Rating Bands  (a x b)</w:t>
            </w:r>
          </w:p>
        </w:tc>
      </w:tr>
      <w:tr w:rsidRPr="008B2F64" w:rsidR="003775CA" w:rsidTr="003775CA" w14:paraId="339457E7" w14:textId="77777777"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8B2F64" w:rsidR="003775CA" w:rsidP="003775CA" w:rsidRDefault="003775CA" w14:paraId="733120CA" w14:textId="77777777">
            <w:pPr>
              <w:jc w:val="center"/>
              <w:rPr>
                <w:rFonts w:ascii="Tahoma" w:hAnsi="Tahoma" w:cs="Tahoma"/>
                <w:szCs w:val="22"/>
              </w:rPr>
            </w:pPr>
            <w:r w:rsidRPr="008B2F64">
              <w:rPr>
                <w:rFonts w:ascii="Tahoma" w:hAnsi="Tahoma" w:cs="Tahoma"/>
                <w:b/>
                <w:bCs/>
                <w:szCs w:val="22"/>
              </w:rPr>
              <w:t>LOW RISK</w:t>
            </w:r>
          </w:p>
          <w:p w:rsidRPr="008B2F64" w:rsidR="003775CA" w:rsidP="003775CA" w:rsidRDefault="003775CA" w14:paraId="3EC3DAA5" w14:textId="77777777">
            <w:pPr>
              <w:jc w:val="center"/>
              <w:rPr>
                <w:rFonts w:ascii="Tahoma" w:hAnsi="Tahoma" w:cs="Tahoma"/>
                <w:szCs w:val="22"/>
              </w:rPr>
            </w:pPr>
            <w:r w:rsidRPr="008B2F64">
              <w:rPr>
                <w:rFonts w:ascii="Tahoma" w:hAnsi="Tahoma" w:cs="Tahoma"/>
                <w:b/>
                <w:bCs/>
                <w:szCs w:val="22"/>
              </w:rPr>
              <w:t>(1 – 8)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8B2F64" w:rsidR="003775CA" w:rsidP="003775CA" w:rsidRDefault="003775CA" w14:paraId="7AA7D01E" w14:textId="77777777">
            <w:pPr>
              <w:jc w:val="center"/>
              <w:rPr>
                <w:rFonts w:ascii="Tahoma" w:hAnsi="Tahoma" w:cs="Tahoma"/>
                <w:szCs w:val="22"/>
              </w:rPr>
            </w:pPr>
            <w:r w:rsidRPr="008B2F64">
              <w:rPr>
                <w:rFonts w:ascii="Tahoma" w:hAnsi="Tahoma" w:cs="Tahoma"/>
                <w:b/>
                <w:bCs/>
                <w:szCs w:val="22"/>
              </w:rPr>
              <w:t>MEDIUM RISK</w:t>
            </w:r>
          </w:p>
          <w:p w:rsidRPr="008B2F64" w:rsidR="003775CA" w:rsidP="003775CA" w:rsidRDefault="003775CA" w14:paraId="12E8097C" w14:textId="77777777">
            <w:pPr>
              <w:jc w:val="center"/>
              <w:rPr>
                <w:rFonts w:ascii="Tahoma" w:hAnsi="Tahoma" w:cs="Tahoma"/>
                <w:szCs w:val="22"/>
              </w:rPr>
            </w:pPr>
            <w:r w:rsidRPr="008B2F64">
              <w:rPr>
                <w:rFonts w:ascii="Tahoma" w:hAnsi="Tahoma" w:cs="Tahoma"/>
                <w:b/>
                <w:bCs/>
                <w:color w:val="000000"/>
                <w:szCs w:val="22"/>
              </w:rPr>
              <w:t>(9  - 12)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B2F64" w:rsidR="003775CA" w:rsidP="003775CA" w:rsidRDefault="003775CA" w14:paraId="6AC093D0" w14:textId="77777777">
            <w:pPr>
              <w:jc w:val="center"/>
              <w:rPr>
                <w:rFonts w:ascii="Tahoma" w:hAnsi="Tahoma" w:cs="Tahoma"/>
                <w:szCs w:val="22"/>
              </w:rPr>
            </w:pPr>
            <w:r w:rsidRPr="008B2F64">
              <w:rPr>
                <w:rFonts w:ascii="Tahoma" w:hAnsi="Tahoma" w:cs="Tahoma"/>
                <w:b/>
                <w:bCs/>
                <w:szCs w:val="22"/>
              </w:rPr>
              <w:t>HIGH RISK</w:t>
            </w:r>
          </w:p>
          <w:p w:rsidRPr="008B2F64" w:rsidR="003775CA" w:rsidP="003775CA" w:rsidRDefault="003775CA" w14:paraId="78F3947C" w14:textId="77777777">
            <w:pPr>
              <w:jc w:val="center"/>
              <w:rPr>
                <w:rFonts w:ascii="Tahoma" w:hAnsi="Tahoma" w:cs="Tahoma"/>
                <w:szCs w:val="22"/>
              </w:rPr>
            </w:pPr>
            <w:r w:rsidRPr="008B2F64">
              <w:rPr>
                <w:rFonts w:ascii="Tahoma" w:hAnsi="Tahoma" w:cs="Tahoma"/>
                <w:b/>
                <w:bCs/>
                <w:color w:val="000000"/>
                <w:szCs w:val="22"/>
              </w:rPr>
              <w:t>(15 - 25)</w:t>
            </w:r>
          </w:p>
        </w:tc>
      </w:tr>
      <w:tr w:rsidRPr="008B2F64" w:rsidR="003775CA" w:rsidTr="003775CA" w14:paraId="40571795" w14:textId="77777777">
        <w:trPr>
          <w:trHeight w:val="198"/>
        </w:trPr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00FF00"/>
          </w:tcPr>
          <w:p w:rsidRPr="008B2F64" w:rsidR="003775CA" w:rsidP="003775CA" w:rsidRDefault="003775CA" w14:paraId="5CFD0053" w14:textId="77777777">
            <w:pPr>
              <w:snapToGrid w:val="0"/>
              <w:jc w:val="center"/>
              <w:rPr>
                <w:rFonts w:ascii="Tahoma" w:hAnsi="Tahoma" w:cs="Tahoma"/>
                <w:b/>
                <w:bCs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9900"/>
          </w:tcPr>
          <w:p w:rsidRPr="008B2F64" w:rsidR="003775CA" w:rsidP="003775CA" w:rsidRDefault="003775CA" w14:paraId="71024DF6" w14:textId="77777777">
            <w:pPr>
              <w:snapToGrid w:val="0"/>
              <w:jc w:val="center"/>
              <w:rPr>
                <w:rFonts w:ascii="Tahoma" w:hAnsi="Tahoma" w:cs="Tahoma"/>
                <w:b/>
                <w:bCs/>
                <w:szCs w:val="22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</w:tcPr>
          <w:p w:rsidRPr="008B2F64" w:rsidR="003775CA" w:rsidP="003775CA" w:rsidRDefault="003775CA" w14:paraId="0075C018" w14:textId="2C8CA0BE">
            <w:pPr>
              <w:snapToGrid w:val="0"/>
              <w:jc w:val="center"/>
              <w:rPr>
                <w:rFonts w:ascii="Tahoma" w:hAnsi="Tahoma" w:cs="Tahoma"/>
                <w:b/>
                <w:bCs/>
                <w:szCs w:val="22"/>
              </w:rPr>
            </w:pPr>
          </w:p>
        </w:tc>
      </w:tr>
      <w:tr w:rsidRPr="008B2F64" w:rsidR="003775CA" w:rsidTr="003775CA" w14:paraId="3C62BA96" w14:textId="77777777"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8B2F64" w:rsidR="003775CA" w:rsidP="003775CA" w:rsidRDefault="003775CA" w14:paraId="6830982D" w14:textId="77777777">
            <w:pPr>
              <w:pStyle w:val="BodyText2"/>
              <w:snapToGrid w:val="0"/>
              <w:jc w:val="left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n-GB"/>
              </w:rPr>
            </w:pPr>
          </w:p>
          <w:p w:rsidRPr="008B2F64" w:rsidR="003775CA" w:rsidP="003775CA" w:rsidRDefault="003775CA" w14:paraId="2B4AF4FA" w14:textId="77777777">
            <w:pPr>
              <w:pStyle w:val="BodyText2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color w:val="000000"/>
                <w:sz w:val="22"/>
                <w:szCs w:val="22"/>
                <w:lang w:val="en-GB"/>
              </w:rPr>
              <w:t>Continue, but review periodically to ensure controls remain effective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8B2F64" w:rsidR="003775CA" w:rsidP="003775CA" w:rsidRDefault="003775CA" w14:paraId="75A4F39B" w14:textId="77777777">
            <w:pPr>
              <w:pStyle w:val="BodyText2"/>
              <w:snapToGrid w:val="0"/>
              <w:jc w:val="left"/>
              <w:rPr>
                <w:rFonts w:ascii="Tahoma" w:hAnsi="Tahoma" w:cs="Tahoma"/>
                <w:color w:val="000000"/>
                <w:sz w:val="22"/>
                <w:szCs w:val="22"/>
                <w:lang w:val="en-GB"/>
              </w:rPr>
            </w:pPr>
          </w:p>
          <w:p w:rsidRPr="008B2F64" w:rsidR="003775CA" w:rsidP="003775CA" w:rsidRDefault="003775CA" w14:paraId="54228AE0" w14:textId="77777777">
            <w:pPr>
              <w:pStyle w:val="BodyText2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color w:val="000000"/>
                <w:sz w:val="22"/>
                <w:szCs w:val="22"/>
                <w:lang w:val="en-GB"/>
              </w:rPr>
              <w:t xml:space="preserve">Continue, but implement additional reasonably practicable controls where possible and monitor regularly 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B2F64" w:rsidR="003775CA" w:rsidP="003775CA" w:rsidRDefault="003775CA" w14:paraId="4C36A018" w14:textId="14802688">
            <w:pPr>
              <w:pStyle w:val="BodyText3"/>
              <w:snapToGrid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n-GB"/>
              </w:rPr>
            </w:pPr>
          </w:p>
          <w:p w:rsidRPr="008B2F64" w:rsidR="003775CA" w:rsidP="003775CA" w:rsidRDefault="003775CA" w14:paraId="66A8A80F" w14:textId="77777777">
            <w:pPr>
              <w:pStyle w:val="BodyText3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n-GB"/>
              </w:rPr>
              <w:t>-STOP THE ACTIVITY-</w:t>
            </w:r>
          </w:p>
          <w:p w:rsidRPr="008B2F64" w:rsidR="003775CA" w:rsidP="003775CA" w:rsidRDefault="003775CA" w14:paraId="6F444481" w14:textId="77777777">
            <w:pPr>
              <w:pStyle w:val="BodyText3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n-GB"/>
              </w:rPr>
            </w:pPr>
          </w:p>
          <w:p w:rsidRPr="008B2F64" w:rsidR="003775CA" w:rsidP="003775CA" w:rsidRDefault="003775CA" w14:paraId="2904E8C6" w14:textId="77777777">
            <w:pPr>
              <w:rPr>
                <w:rFonts w:ascii="Tahoma" w:hAnsi="Tahoma" w:cs="Tahoma"/>
                <w:szCs w:val="22"/>
              </w:rPr>
            </w:pPr>
            <w:r w:rsidRPr="008B2F64">
              <w:rPr>
                <w:rFonts w:ascii="Tahoma" w:hAnsi="Tahoma" w:cs="Tahoma"/>
                <w:szCs w:val="22"/>
              </w:rPr>
              <w:t>Identify new controls. Activity must not proceed until risks are reduced to a low or medium level</w:t>
            </w:r>
          </w:p>
        </w:tc>
      </w:tr>
    </w:tbl>
    <w:p w:rsidRPr="008B2F64" w:rsidR="003775CA" w:rsidP="00742AC7" w:rsidRDefault="003775CA" w14:paraId="20B69FE3" w14:textId="77777777">
      <w:pPr>
        <w:pStyle w:val="Heading1"/>
        <w:rPr>
          <w:rFonts w:ascii="Tahoma" w:hAnsi="Tahoma" w:cs="Tahoma"/>
          <w:sz w:val="22"/>
          <w:szCs w:val="22"/>
        </w:rPr>
      </w:pPr>
    </w:p>
    <w:p w:rsidRPr="008B2F64" w:rsidR="003775CA" w:rsidP="00742AC7" w:rsidRDefault="003775CA" w14:paraId="11F054FF" w14:textId="77777777">
      <w:pPr>
        <w:pStyle w:val="Heading1"/>
        <w:rPr>
          <w:rFonts w:ascii="Tahoma" w:hAnsi="Tahoma" w:cs="Tahoma"/>
          <w:sz w:val="22"/>
          <w:szCs w:val="22"/>
        </w:rPr>
      </w:pPr>
    </w:p>
    <w:p w:rsidRPr="008B2F64" w:rsidR="003775CA" w:rsidP="00742AC7" w:rsidRDefault="003775CA" w14:paraId="5CD08E9B" w14:textId="77777777">
      <w:pPr>
        <w:pStyle w:val="Heading1"/>
        <w:rPr>
          <w:rFonts w:ascii="Tahoma" w:hAnsi="Tahoma" w:cs="Tahoma"/>
          <w:sz w:val="22"/>
          <w:szCs w:val="22"/>
        </w:rPr>
      </w:pPr>
    </w:p>
    <w:p w:rsidRPr="008B2F64" w:rsidR="003775CA" w:rsidP="00742AC7" w:rsidRDefault="003775CA" w14:paraId="1C1A4CB9" w14:textId="77777777">
      <w:pPr>
        <w:pStyle w:val="Heading1"/>
        <w:rPr>
          <w:rFonts w:ascii="Tahoma" w:hAnsi="Tahoma" w:cs="Tahoma"/>
          <w:sz w:val="22"/>
          <w:szCs w:val="22"/>
        </w:rPr>
      </w:pPr>
    </w:p>
    <w:p w:rsidRPr="008B2F64" w:rsidR="003775CA" w:rsidP="00742AC7" w:rsidRDefault="003775CA" w14:paraId="27A5B2FD" w14:textId="77777777">
      <w:pPr>
        <w:pStyle w:val="Heading1"/>
        <w:rPr>
          <w:rFonts w:ascii="Tahoma" w:hAnsi="Tahoma" w:cs="Tahoma"/>
          <w:sz w:val="22"/>
          <w:szCs w:val="22"/>
        </w:rPr>
      </w:pPr>
    </w:p>
    <w:p w:rsidRPr="008B2F64" w:rsidR="003775CA" w:rsidP="00742AC7" w:rsidRDefault="003775CA" w14:paraId="7BD2D2D0" w14:textId="329CF159">
      <w:pPr>
        <w:pStyle w:val="Heading1"/>
        <w:rPr>
          <w:rFonts w:ascii="Tahoma" w:hAnsi="Tahoma" w:cs="Tahoma"/>
          <w:sz w:val="22"/>
          <w:szCs w:val="22"/>
        </w:rPr>
      </w:pPr>
    </w:p>
    <w:p w:rsidRPr="008B2F64" w:rsidR="003775CA" w:rsidP="003775CA" w:rsidRDefault="003775CA" w14:paraId="49E3A98A" w14:textId="3DEBF48A">
      <w:pPr>
        <w:rPr>
          <w:rFonts w:ascii="Tahoma" w:hAnsi="Tahoma" w:cs="Tahoma"/>
          <w:szCs w:val="22"/>
        </w:rPr>
      </w:pPr>
    </w:p>
    <w:p w:rsidRPr="008B2F64" w:rsidR="003775CA" w:rsidP="003775CA" w:rsidRDefault="003775CA" w14:paraId="20113112" w14:textId="4E943856">
      <w:pPr>
        <w:rPr>
          <w:rFonts w:ascii="Tahoma" w:hAnsi="Tahoma" w:cs="Tahoma"/>
          <w:szCs w:val="22"/>
        </w:rPr>
      </w:pPr>
    </w:p>
    <w:p w:rsidRPr="008B2F64" w:rsidR="003775CA" w:rsidP="003775CA" w:rsidRDefault="003775CA" w14:paraId="274208F2" w14:textId="2B5DED41">
      <w:pPr>
        <w:rPr>
          <w:rFonts w:ascii="Tahoma" w:hAnsi="Tahoma" w:cs="Tahoma"/>
          <w:szCs w:val="22"/>
        </w:rPr>
      </w:pPr>
    </w:p>
    <w:p w:rsidRPr="008B2F64" w:rsidR="003775CA" w:rsidP="003775CA" w:rsidRDefault="003775CA" w14:paraId="4D639913" w14:textId="00F44C2B">
      <w:pPr>
        <w:rPr>
          <w:rFonts w:ascii="Tahoma" w:hAnsi="Tahoma" w:cs="Tahoma"/>
          <w:szCs w:val="22"/>
        </w:rPr>
      </w:pPr>
    </w:p>
    <w:p w:rsidRPr="008B2F64" w:rsidR="003775CA" w:rsidP="003775CA" w:rsidRDefault="003775CA" w14:paraId="371AAE11" w14:textId="15948E9B">
      <w:pPr>
        <w:rPr>
          <w:rFonts w:ascii="Tahoma" w:hAnsi="Tahoma" w:cs="Tahoma"/>
          <w:szCs w:val="22"/>
        </w:rPr>
      </w:pPr>
    </w:p>
    <w:p w:rsidRPr="008B2F64" w:rsidR="003775CA" w:rsidP="003775CA" w:rsidRDefault="003775CA" w14:paraId="7F2F99BC" w14:textId="77777777">
      <w:pPr>
        <w:rPr>
          <w:rFonts w:ascii="Tahoma" w:hAnsi="Tahoma" w:cs="Tahoma"/>
          <w:szCs w:val="22"/>
        </w:rPr>
      </w:pPr>
    </w:p>
    <w:p w:rsidRPr="008B2F64" w:rsidR="00141FA9" w:rsidP="00742AC7" w:rsidRDefault="00141FA9" w14:paraId="6F973D51" w14:textId="471DEB8A">
      <w:pPr>
        <w:pStyle w:val="Heading1"/>
        <w:rPr>
          <w:rFonts w:ascii="Tahoma" w:hAnsi="Tahoma" w:cs="Tahoma"/>
          <w:sz w:val="22"/>
          <w:szCs w:val="22"/>
        </w:rPr>
      </w:pPr>
      <w:r w:rsidRPr="008B2F64">
        <w:rPr>
          <w:rFonts w:ascii="Tahoma" w:hAnsi="Tahoma" w:cs="Tahoma"/>
          <w:sz w:val="22"/>
          <w:szCs w:val="22"/>
        </w:rPr>
        <w:lastRenderedPageBreak/>
        <w:t xml:space="preserve">White Water </w:t>
      </w:r>
      <w:bookmarkEnd w:id="1"/>
      <w:r w:rsidRPr="008B2F64" w:rsidR="003775CA">
        <w:rPr>
          <w:rFonts w:ascii="Tahoma" w:hAnsi="Tahoma" w:cs="Tahoma"/>
          <w:sz w:val="22"/>
          <w:szCs w:val="22"/>
        </w:rPr>
        <w:t>Rafting</w:t>
      </w:r>
    </w:p>
    <w:p w:rsidRPr="008B2F64" w:rsidR="00141FA9" w:rsidRDefault="00141FA9" w14:paraId="18183EB2" w14:textId="77777777">
      <w:pPr>
        <w:rPr>
          <w:rFonts w:ascii="Tahoma" w:hAnsi="Tahoma" w:cs="Tahoma"/>
          <w:szCs w:val="22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889"/>
        <w:gridCol w:w="4234"/>
        <w:gridCol w:w="4475"/>
        <w:gridCol w:w="30"/>
      </w:tblGrid>
      <w:tr w:rsidRPr="008B2F64" w:rsidR="00141FA9" w14:paraId="6374847D" w14:textId="77777777">
        <w:trPr>
          <w:gridAfter w:val="1"/>
          <w:wAfter w:w="30" w:type="dxa"/>
          <w:cantSplit/>
          <w:trHeight w:val="513"/>
        </w:trPr>
        <w:tc>
          <w:tcPr>
            <w:tcW w:w="15598" w:type="dxa"/>
            <w:gridSpan w:val="3"/>
            <w:tcBorders>
              <w:bottom w:val="single" w:color="000000" w:sz="4" w:space="0"/>
            </w:tcBorders>
            <w:shd w:val="clear" w:color="auto" w:fill="auto"/>
          </w:tcPr>
          <w:p w:rsidRPr="008B2F64" w:rsidR="00141FA9" w:rsidRDefault="00141FA9" w14:paraId="7529E649" w14:textId="77777777">
            <w:pPr>
              <w:pStyle w:val="Heading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color w:val="000000"/>
                <w:sz w:val="22"/>
                <w:szCs w:val="22"/>
                <w:lang w:val="en-GB"/>
              </w:rPr>
              <w:t>Risk Assessment Record</w:t>
            </w:r>
          </w:p>
        </w:tc>
      </w:tr>
      <w:tr w:rsidRPr="008B2F64" w:rsidR="00141FA9" w14:paraId="06D0ACAA" w14:textId="77777777">
        <w:trPr>
          <w:cantSplit/>
          <w:trHeight w:val="619"/>
        </w:trPr>
        <w:tc>
          <w:tcPr>
            <w:tcW w:w="6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8B2F64" w:rsidR="00141FA9" w:rsidRDefault="00141FA9" w14:paraId="080BA6ED" w14:textId="77777777">
            <w:pPr>
              <w:pStyle w:val="Heading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color w:val="000000"/>
                <w:sz w:val="22"/>
                <w:szCs w:val="22"/>
                <w:lang w:val="en-GB"/>
              </w:rPr>
              <w:t>Risk Assessment of:</w:t>
            </w:r>
          </w:p>
          <w:p w:rsidRPr="008B2F64" w:rsidR="00141FA9" w:rsidRDefault="00141FA9" w14:paraId="420F7AB6" w14:textId="08FE3815">
            <w:pPr>
              <w:pStyle w:val="Heading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b w:val="0"/>
                <w:color w:val="000000"/>
                <w:sz w:val="22"/>
                <w:szCs w:val="22"/>
                <w:lang w:val="en-GB"/>
              </w:rPr>
              <w:t xml:space="preserve">White Water 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8B2F64" w:rsidR="00141FA9" w:rsidRDefault="00141FA9" w14:paraId="66E35CD3" w14:textId="77777777">
            <w:pPr>
              <w:pStyle w:val="Heading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color w:val="000000"/>
                <w:sz w:val="22"/>
                <w:szCs w:val="22"/>
                <w:lang w:val="en-GB"/>
              </w:rPr>
              <w:t>Assessor(s):</w:t>
            </w:r>
          </w:p>
          <w:p w:rsidRPr="008B2F64" w:rsidR="00141FA9" w:rsidRDefault="003775CA" w14:paraId="3B6CFA25" w14:textId="2DE6F91C">
            <w:pPr>
              <w:pStyle w:val="Heading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b w:val="0"/>
                <w:color w:val="000000"/>
                <w:sz w:val="22"/>
                <w:szCs w:val="22"/>
                <w:lang w:val="en-GB"/>
              </w:rPr>
              <w:t>Keystone</w:t>
            </w:r>
          </w:p>
        </w:tc>
        <w:tc>
          <w:tcPr>
            <w:tcW w:w="4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B2F64" w:rsidR="00141FA9" w:rsidRDefault="00141FA9" w14:paraId="5EC54212" w14:textId="77777777">
            <w:pPr>
              <w:pStyle w:val="Heading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color w:val="000000"/>
                <w:sz w:val="22"/>
                <w:szCs w:val="22"/>
                <w:lang w:val="en-GB"/>
              </w:rPr>
              <w:t xml:space="preserve">Date:   </w:t>
            </w:r>
          </w:p>
          <w:p w:rsidRPr="008B2F64" w:rsidR="00141FA9" w:rsidRDefault="003775CA" w14:paraId="50848434" w14:textId="6ED5348F">
            <w:pPr>
              <w:pStyle w:val="Heading"/>
              <w:ind w:left="0"/>
              <w:jc w:val="left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29/08/22</w:t>
            </w:r>
          </w:p>
        </w:tc>
      </w:tr>
      <w:tr w:rsidRPr="008B2F64" w:rsidR="00141FA9" w14:paraId="02FEA531" w14:textId="77777777">
        <w:trPr>
          <w:cantSplit/>
          <w:trHeight w:val="765"/>
        </w:trPr>
        <w:tc>
          <w:tcPr>
            <w:tcW w:w="6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8B2F64" w:rsidR="003775CA" w:rsidRDefault="00141FA9" w14:paraId="431F9247" w14:textId="5D14F85D">
            <w:pPr>
              <w:pStyle w:val="Heading"/>
              <w:ind w:left="0"/>
              <w:jc w:val="left"/>
              <w:rPr>
                <w:rFonts w:ascii="Tahoma" w:hAnsi="Tahoma" w:cs="Tahoma"/>
                <w:color w:val="000000"/>
                <w:sz w:val="22"/>
                <w:szCs w:val="22"/>
                <w:lang w:val="en-GB"/>
              </w:rPr>
            </w:pPr>
            <w:r w:rsidRPr="008B2F64">
              <w:rPr>
                <w:rFonts w:ascii="Tahoma" w:hAnsi="Tahoma" w:cs="Tahoma"/>
                <w:color w:val="000000"/>
                <w:sz w:val="22"/>
                <w:szCs w:val="22"/>
                <w:lang w:val="en-GB"/>
              </w:rPr>
              <w:t xml:space="preserve">Overview of activity / location / equipment / conditions being assessed: </w:t>
            </w:r>
          </w:p>
          <w:p w:rsidRPr="008B2F64" w:rsidR="007D7516" w:rsidP="003775CA" w:rsidRDefault="003775CA" w14:paraId="48CEFE5B" w14:textId="5EE76F5C">
            <w:pPr>
              <w:pStyle w:val="BodyText"/>
              <w:rPr>
                <w:rFonts w:ascii="Tahoma" w:hAnsi="Tahoma" w:cs="Tahoma"/>
                <w:szCs w:val="22"/>
              </w:rPr>
            </w:pPr>
            <w:r w:rsidRPr="008B2F64">
              <w:rPr>
                <w:rFonts w:ascii="Tahoma" w:hAnsi="Tahoma" w:cs="Tahoma"/>
                <w:szCs w:val="22"/>
              </w:rPr>
              <w:t>We prop</w:t>
            </w:r>
            <w:r w:rsidRPr="008B2F64" w:rsidR="007D7516">
              <w:rPr>
                <w:rFonts w:ascii="Tahoma" w:hAnsi="Tahoma" w:cs="Tahoma"/>
                <w:szCs w:val="22"/>
              </w:rPr>
              <w:t xml:space="preserve">ose taking Year 6 on a white-water trip. We will drive the group to </w:t>
            </w:r>
            <w:r w:rsidRPr="008B2F64" w:rsidR="007D7516">
              <w:rPr>
                <w:rFonts w:ascii="Tahoma" w:hAnsi="Tahoma" w:cs="Tahoma"/>
                <w:szCs w:val="22"/>
              </w:rPr>
              <w:t>Rapid Horizons Outdoor Adventure</w:t>
            </w:r>
            <w:r w:rsidRPr="008B2F64" w:rsidR="007D7516">
              <w:rPr>
                <w:rFonts w:ascii="Tahoma" w:hAnsi="Tahoma" w:cs="Tahoma"/>
                <w:szCs w:val="22"/>
              </w:rPr>
              <w:t xml:space="preserve"> Centre for a day trip. The centre will then run a short training session and provide all equipment.</w:t>
            </w:r>
          </w:p>
          <w:p w:rsidRPr="008B2F64" w:rsidR="00141FA9" w:rsidRDefault="00141FA9" w14:paraId="0E7CAD35" w14:textId="6FA806AB">
            <w:pPr>
              <w:pStyle w:val="Heading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b w:val="0"/>
                <w:color w:val="000000"/>
                <w:sz w:val="22"/>
                <w:szCs w:val="22"/>
                <w:lang w:val="en-GB"/>
              </w:rPr>
              <w:t>.</w:t>
            </w:r>
          </w:p>
        </w:tc>
        <w:tc>
          <w:tcPr>
            <w:tcW w:w="8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B2F64" w:rsidR="00141FA9" w:rsidRDefault="00141FA9" w14:paraId="600D8D9D" w14:textId="77777777">
            <w:pPr>
              <w:pStyle w:val="Heading"/>
              <w:snapToGrid w:val="0"/>
              <w:ind w:left="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</w:p>
        </w:tc>
      </w:tr>
      <w:tr w:rsidRPr="008B2F64" w:rsidR="00141FA9" w14:paraId="7359C693" w14:textId="77777777">
        <w:trPr>
          <w:cantSplit/>
          <w:trHeight w:val="798"/>
        </w:trPr>
        <w:tc>
          <w:tcPr>
            <w:tcW w:w="6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8B2F64" w:rsidR="00141FA9" w:rsidRDefault="00141FA9" w14:paraId="7E140484" w14:textId="77777777">
            <w:pPr>
              <w:pStyle w:val="Heading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color w:val="000000"/>
                <w:sz w:val="22"/>
                <w:szCs w:val="22"/>
                <w:lang w:val="en-GB"/>
              </w:rPr>
              <w:t>Generic or specific assessment?</w:t>
            </w:r>
          </w:p>
          <w:p w:rsidRPr="008B2F64" w:rsidR="00141FA9" w:rsidRDefault="00141FA9" w14:paraId="60FE333D" w14:textId="77777777">
            <w:pPr>
              <w:pStyle w:val="Heading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b w:val="0"/>
                <w:color w:val="000000"/>
                <w:sz w:val="22"/>
                <w:szCs w:val="22"/>
                <w:lang w:val="en-GB"/>
              </w:rPr>
              <w:t>Generic risk assessment</w:t>
            </w:r>
          </w:p>
        </w:tc>
        <w:tc>
          <w:tcPr>
            <w:tcW w:w="8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B2F64" w:rsidR="00141FA9" w:rsidRDefault="00141FA9" w14:paraId="1300A2AD" w14:textId="77777777">
            <w:pPr>
              <w:pStyle w:val="Heading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color w:val="000000"/>
                <w:sz w:val="22"/>
                <w:szCs w:val="22"/>
                <w:lang w:val="en-GB"/>
              </w:rPr>
              <w:t>Context of assessment</w:t>
            </w: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</w:p>
          <w:p w:rsidRPr="008B2F64" w:rsidR="00141FA9" w:rsidRDefault="007D7516" w14:paraId="1A6D6F76" w14:textId="59554F86">
            <w:pPr>
              <w:pStyle w:val="Heading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Planning trip</w:t>
            </w:r>
          </w:p>
        </w:tc>
      </w:tr>
    </w:tbl>
    <w:p w:rsidRPr="008B2F64" w:rsidR="00141FA9" w:rsidP="00513D2F" w:rsidRDefault="00513D2F" w14:paraId="5623E4E5" w14:textId="77777777">
      <w:pPr>
        <w:pStyle w:val="Heading"/>
        <w:tabs>
          <w:tab w:val="left" w:pos="1275"/>
        </w:tabs>
        <w:ind w:left="0"/>
        <w:jc w:val="left"/>
        <w:rPr>
          <w:rFonts w:ascii="Tahoma" w:hAnsi="Tahoma" w:cs="Tahoma"/>
          <w:b w:val="0"/>
          <w:bCs w:val="0"/>
          <w:sz w:val="22"/>
          <w:szCs w:val="22"/>
        </w:rPr>
      </w:pPr>
      <w:r w:rsidRPr="008B2F64">
        <w:rPr>
          <w:rFonts w:ascii="Tahoma" w:hAnsi="Tahoma" w:cs="Tahoma"/>
          <w:b w:val="0"/>
          <w:bCs w:val="0"/>
          <w:sz w:val="22"/>
          <w:szCs w:val="22"/>
        </w:rPr>
        <w:tab/>
      </w:r>
    </w:p>
    <w:p w:rsidRPr="008B2F64" w:rsidR="00BD65AB" w:rsidP="00513D2F" w:rsidRDefault="00BD65AB" w14:paraId="3E49E15D" w14:textId="77777777">
      <w:pPr>
        <w:pStyle w:val="BodyText"/>
        <w:rPr>
          <w:rFonts w:ascii="Tahoma" w:hAnsi="Tahoma" w:cs="Tahoma"/>
          <w:szCs w:val="22"/>
          <w:lang w:val="x-none"/>
        </w:rPr>
      </w:pPr>
    </w:p>
    <w:p w:rsidRPr="008B2F64" w:rsidR="00513D2F" w:rsidP="00513D2F" w:rsidRDefault="00513D2F" w14:paraId="335791F0" w14:textId="77777777">
      <w:pPr>
        <w:pStyle w:val="BodyText"/>
        <w:rPr>
          <w:rFonts w:ascii="Tahoma" w:hAnsi="Tahoma" w:cs="Tahoma"/>
          <w:szCs w:val="22"/>
          <w:lang w:val="x-none"/>
        </w:rPr>
      </w:pPr>
    </w:p>
    <w:tbl>
      <w:tblPr>
        <w:tblW w:w="1587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61"/>
        <w:gridCol w:w="2555"/>
        <w:gridCol w:w="2290"/>
        <w:gridCol w:w="6999"/>
        <w:gridCol w:w="684"/>
        <w:gridCol w:w="709"/>
        <w:gridCol w:w="695"/>
        <w:gridCol w:w="1485"/>
      </w:tblGrid>
      <w:tr w:rsidRPr="008B2F64" w:rsidR="00141FA9" w:rsidTr="34120566" w14:paraId="20F09563" w14:textId="77777777">
        <w:trPr>
          <w:cantSplit/>
          <w:trHeight w:val="888"/>
          <w:tblHeader/>
        </w:trPr>
        <w:tc>
          <w:tcPr>
            <w:tcW w:w="4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E0E0E0"/>
            <w:tcMar/>
            <w:vAlign w:val="center"/>
          </w:tcPr>
          <w:p w:rsidRPr="008B2F64" w:rsidR="00141FA9" w:rsidRDefault="00141FA9" w14:paraId="41868645" w14:textId="77777777">
            <w:pPr>
              <w:pStyle w:val="Heading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color w:val="000000"/>
                <w:sz w:val="22"/>
                <w:szCs w:val="22"/>
                <w:lang w:val="en-GB"/>
              </w:rPr>
              <w:t>#</w:t>
            </w:r>
          </w:p>
        </w:tc>
        <w:tc>
          <w:tcPr>
            <w:tcW w:w="2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E0E0E0"/>
            <w:tcMar/>
            <w:vAlign w:val="center"/>
          </w:tcPr>
          <w:p w:rsidRPr="008B2F64" w:rsidR="00141FA9" w:rsidRDefault="00141FA9" w14:paraId="60D9D5FD" w14:textId="77777777">
            <w:pPr>
              <w:pStyle w:val="Heading"/>
              <w:snapToGrid w:val="0"/>
              <w:ind w:left="0"/>
              <w:jc w:val="left"/>
              <w:rPr>
                <w:rFonts w:ascii="Tahoma" w:hAnsi="Tahoma" w:cs="Tahoma"/>
                <w:color w:val="000000"/>
                <w:sz w:val="22"/>
                <w:szCs w:val="22"/>
                <w:lang w:val="en-GB"/>
              </w:rPr>
            </w:pPr>
          </w:p>
          <w:p w:rsidRPr="008B2F64" w:rsidR="00141FA9" w:rsidRDefault="00141FA9" w14:paraId="1FF32B58" w14:textId="77777777">
            <w:pPr>
              <w:pStyle w:val="Heading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color w:val="000000"/>
                <w:sz w:val="22"/>
                <w:szCs w:val="22"/>
                <w:lang w:val="en-GB"/>
              </w:rPr>
              <w:t>Hazard(s) identified</w:t>
            </w:r>
          </w:p>
        </w:tc>
        <w:tc>
          <w:tcPr>
            <w:tcW w:w="22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E0E0E0"/>
            <w:tcMar/>
            <w:vAlign w:val="center"/>
          </w:tcPr>
          <w:p w:rsidRPr="008B2F64" w:rsidR="00141FA9" w:rsidRDefault="00141FA9" w14:paraId="4ED2A00A" w14:textId="77777777">
            <w:pPr>
              <w:pStyle w:val="Heading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color w:val="000000"/>
                <w:sz w:val="22"/>
                <w:szCs w:val="22"/>
                <w:lang w:val="en-GB"/>
              </w:rPr>
              <w:t>Persons affected</w:t>
            </w:r>
          </w:p>
        </w:tc>
        <w:tc>
          <w:tcPr>
            <w:tcW w:w="69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E0E0E0"/>
            <w:tcMar/>
            <w:vAlign w:val="center"/>
          </w:tcPr>
          <w:p w:rsidRPr="008B2F64" w:rsidR="00141FA9" w:rsidRDefault="00141FA9" w14:paraId="01528E02" w14:textId="77777777">
            <w:pPr>
              <w:pStyle w:val="Heading"/>
              <w:snapToGrid w:val="0"/>
              <w:ind w:left="0"/>
              <w:jc w:val="left"/>
              <w:rPr>
                <w:rFonts w:ascii="Tahoma" w:hAnsi="Tahoma" w:cs="Tahoma"/>
                <w:color w:val="000000"/>
                <w:sz w:val="22"/>
                <w:szCs w:val="22"/>
                <w:lang w:val="en-GB"/>
              </w:rPr>
            </w:pPr>
          </w:p>
          <w:p w:rsidRPr="008B2F64" w:rsidR="00141FA9" w:rsidRDefault="00141FA9" w14:paraId="571E8531" w14:textId="77777777">
            <w:pPr>
              <w:pStyle w:val="Heading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color w:val="000000"/>
                <w:sz w:val="22"/>
                <w:szCs w:val="22"/>
                <w:lang w:val="en-GB"/>
              </w:rPr>
              <w:t>Existing controls &amp; measures</w:t>
            </w:r>
          </w:p>
        </w:tc>
        <w:tc>
          <w:tcPr>
            <w:tcW w:w="6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E0E0E0"/>
            <w:tcMar/>
            <w:vAlign w:val="center"/>
          </w:tcPr>
          <w:p w:rsidRPr="008B2F64" w:rsidR="00141FA9" w:rsidRDefault="00141FA9" w14:paraId="48E897EC" w14:textId="77777777">
            <w:pPr>
              <w:pStyle w:val="Heading"/>
              <w:snapToGrid w:val="0"/>
              <w:ind w:left="0"/>
              <w:jc w:val="left"/>
              <w:rPr>
                <w:rFonts w:ascii="Tahoma" w:hAnsi="Tahoma" w:cs="Tahoma"/>
                <w:color w:val="000000"/>
                <w:sz w:val="22"/>
                <w:szCs w:val="22"/>
                <w:lang w:val="en-GB"/>
              </w:rPr>
            </w:pPr>
          </w:p>
          <w:p w:rsidRPr="008B2F64" w:rsidR="00141FA9" w:rsidRDefault="00141FA9" w14:paraId="1E1905FD" w14:textId="77777777">
            <w:pPr>
              <w:pStyle w:val="Heading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color w:val="000000"/>
                <w:sz w:val="22"/>
                <w:szCs w:val="22"/>
                <w:lang w:val="en-GB"/>
              </w:rPr>
              <w:t>A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E0E0E0"/>
            <w:tcMar/>
            <w:vAlign w:val="center"/>
          </w:tcPr>
          <w:p w:rsidRPr="008B2F64" w:rsidR="00141FA9" w:rsidRDefault="00141FA9" w14:paraId="410778CD" w14:textId="77777777">
            <w:pPr>
              <w:pStyle w:val="Heading"/>
              <w:snapToGrid w:val="0"/>
              <w:ind w:left="0"/>
              <w:jc w:val="left"/>
              <w:rPr>
                <w:rFonts w:ascii="Tahoma" w:hAnsi="Tahoma" w:cs="Tahoma"/>
                <w:color w:val="000000"/>
                <w:sz w:val="22"/>
                <w:szCs w:val="22"/>
                <w:lang w:val="en-GB"/>
              </w:rPr>
            </w:pPr>
          </w:p>
          <w:p w:rsidRPr="008B2F64" w:rsidR="00141FA9" w:rsidRDefault="00141FA9" w14:paraId="56B22BA9" w14:textId="77777777">
            <w:pPr>
              <w:pStyle w:val="Heading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color w:val="000000"/>
                <w:sz w:val="22"/>
                <w:szCs w:val="22"/>
                <w:lang w:val="en-GB"/>
              </w:rPr>
              <w:t>B</w:t>
            </w:r>
          </w:p>
        </w:tc>
        <w:tc>
          <w:tcPr>
            <w:tcW w:w="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E0E0E0"/>
            <w:tcMar/>
            <w:vAlign w:val="center"/>
          </w:tcPr>
          <w:p w:rsidRPr="008B2F64" w:rsidR="00141FA9" w:rsidRDefault="00141FA9" w14:paraId="0C41CE69" w14:textId="77777777">
            <w:pPr>
              <w:pStyle w:val="Heading"/>
              <w:snapToGrid w:val="0"/>
              <w:ind w:left="0"/>
              <w:jc w:val="left"/>
              <w:rPr>
                <w:rFonts w:ascii="Tahoma" w:hAnsi="Tahoma" w:cs="Tahoma"/>
                <w:color w:val="000000"/>
                <w:sz w:val="22"/>
                <w:szCs w:val="22"/>
                <w:lang w:val="en-GB"/>
              </w:rPr>
            </w:pPr>
          </w:p>
          <w:p w:rsidRPr="008B2F64" w:rsidR="00141FA9" w:rsidRDefault="00141FA9" w14:paraId="539847B8" w14:textId="77777777">
            <w:pPr>
              <w:pStyle w:val="Heading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color w:val="000000"/>
                <w:sz w:val="22"/>
                <w:szCs w:val="22"/>
                <w:lang w:val="en-GB"/>
              </w:rPr>
              <w:t>A x B</w:t>
            </w:r>
          </w:p>
        </w:tc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/>
            <w:vAlign w:val="center"/>
          </w:tcPr>
          <w:p w:rsidRPr="008B2F64" w:rsidR="00141FA9" w:rsidRDefault="00141FA9" w14:paraId="140432D1" w14:textId="77777777">
            <w:pPr>
              <w:pStyle w:val="Heading"/>
              <w:snapToGrid w:val="0"/>
              <w:ind w:left="0"/>
              <w:jc w:val="left"/>
              <w:rPr>
                <w:rFonts w:ascii="Tahoma" w:hAnsi="Tahoma" w:cs="Tahoma"/>
                <w:color w:val="000000"/>
                <w:sz w:val="22"/>
                <w:szCs w:val="22"/>
                <w:lang w:val="en-GB"/>
              </w:rPr>
            </w:pPr>
          </w:p>
          <w:p w:rsidRPr="008B2F64" w:rsidR="00141FA9" w:rsidRDefault="00141FA9" w14:paraId="001E2EA8" w14:textId="77777777">
            <w:pPr>
              <w:pStyle w:val="Heading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color w:val="000000"/>
                <w:sz w:val="22"/>
                <w:szCs w:val="22"/>
                <w:lang w:val="en-GB"/>
              </w:rPr>
              <w:t>Additional controls required</w:t>
            </w:r>
          </w:p>
        </w:tc>
      </w:tr>
      <w:tr w:rsidRPr="008B2F64" w:rsidR="00141FA9" w:rsidTr="34120566" w14:paraId="2F3E153A" w14:textId="77777777">
        <w:trPr>
          <w:cantSplit/>
          <w:trHeight w:val="375"/>
        </w:trPr>
        <w:tc>
          <w:tcPr>
            <w:tcW w:w="4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141FA9" w:rsidRDefault="00141FA9" w14:paraId="489FACD7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2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141FA9" w:rsidRDefault="00141FA9" w14:paraId="30B68CF9" w14:textId="77777777">
            <w:pPr>
              <w:pStyle w:val="Heading"/>
              <w:snapToGrid w:val="0"/>
              <w:spacing w:line="276" w:lineRule="auto"/>
              <w:ind w:left="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</w:p>
          <w:p w:rsidRPr="008B2F64" w:rsidR="00141FA9" w:rsidRDefault="00141FA9" w14:paraId="664AF044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Drowning</w:t>
            </w:r>
          </w:p>
          <w:p w:rsidRPr="008B2F64" w:rsidR="00141FA9" w:rsidRDefault="00141FA9" w14:paraId="63F0494D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141FA9" w:rsidRDefault="00141FA9" w14:paraId="1438FEB2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Anyone on Water</w:t>
            </w:r>
          </w:p>
        </w:tc>
        <w:tc>
          <w:tcPr>
            <w:tcW w:w="69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7D7516" w:rsidP="007D7516" w:rsidRDefault="007D7516" w14:paraId="4DA86110" w14:textId="77777777">
            <w:pPr>
              <w:pStyle w:val="Heading"/>
              <w:numPr>
                <w:ilvl w:val="0"/>
                <w:numId w:val="6"/>
              </w:numPr>
              <w:spacing w:line="276" w:lineRule="auto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Life jackets will be worn by all</w:t>
            </w:r>
          </w:p>
          <w:p w:rsidRPr="008B2F64" w:rsidR="007D7516" w:rsidP="007D7516" w:rsidRDefault="007D7516" w14:paraId="19EBB842" w14:textId="105D4681">
            <w:pPr>
              <w:pStyle w:val="BodyText"/>
              <w:numPr>
                <w:ilvl w:val="0"/>
                <w:numId w:val="6"/>
              </w:numPr>
              <w:rPr>
                <w:rFonts w:ascii="Tahoma" w:hAnsi="Tahoma" w:cs="Tahoma"/>
                <w:szCs w:val="22"/>
              </w:rPr>
            </w:pPr>
            <w:r w:rsidRPr="008B2F64">
              <w:rPr>
                <w:rFonts w:ascii="Tahoma" w:hAnsi="Tahoma" w:cs="Tahoma"/>
                <w:szCs w:val="22"/>
              </w:rPr>
              <w:t>The centre will provide trained activity leaders</w:t>
            </w:r>
          </w:p>
        </w:tc>
        <w:tc>
          <w:tcPr>
            <w:tcW w:w="6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141FA9" w:rsidRDefault="00141FA9" w14:paraId="03088E40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141FA9" w:rsidRDefault="00141FA9" w14:paraId="7A45F1A8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141FA9" w:rsidRDefault="00141FA9" w14:paraId="6854B404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141FA9" w:rsidRDefault="007D7516" w14:paraId="148AE349" w14:textId="22D5104A">
            <w:pPr>
              <w:pStyle w:val="Heading"/>
              <w:snapToGrid w:val="0"/>
              <w:spacing w:line="276" w:lineRule="auto"/>
              <w:ind w:left="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The centre will test life jackets regularly</w:t>
            </w:r>
          </w:p>
        </w:tc>
      </w:tr>
      <w:tr w:rsidRPr="008B2F64" w:rsidR="00141FA9" w:rsidTr="34120566" w14:paraId="7D26C2B7" w14:textId="77777777">
        <w:trPr>
          <w:cantSplit/>
          <w:trHeight w:val="375"/>
        </w:trPr>
        <w:tc>
          <w:tcPr>
            <w:tcW w:w="4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141FA9" w:rsidRDefault="00141FA9" w14:paraId="7BC12443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2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141FA9" w:rsidRDefault="00141FA9" w14:paraId="3B992882" w14:textId="77777777">
            <w:pPr>
              <w:pStyle w:val="Heading"/>
              <w:snapToGrid w:val="0"/>
              <w:spacing w:line="276" w:lineRule="auto"/>
              <w:ind w:left="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</w:p>
          <w:p w:rsidRPr="008B2F64" w:rsidR="00141FA9" w:rsidRDefault="00141FA9" w14:paraId="7DB3DAF7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Collision of boat/paddle and person</w:t>
            </w:r>
          </w:p>
          <w:p w:rsidRPr="008B2F64" w:rsidR="00141FA9" w:rsidRDefault="00141FA9" w14:paraId="77E42A77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8B2F64" w:rsidR="00141FA9" w:rsidRDefault="00141FA9" w14:paraId="073E1770" w14:textId="77777777">
            <w:pPr>
              <w:snapToGrid w:val="0"/>
              <w:rPr>
                <w:rFonts w:ascii="Tahoma" w:hAnsi="Tahoma" w:cs="Tahoma"/>
                <w:color w:val="000000"/>
                <w:kern w:val="1"/>
                <w:szCs w:val="22"/>
              </w:rPr>
            </w:pPr>
          </w:p>
          <w:p w:rsidRPr="008B2F64" w:rsidR="00141FA9" w:rsidRDefault="00141FA9" w14:paraId="7415CF11" w14:textId="77777777">
            <w:pPr>
              <w:rPr>
                <w:rFonts w:ascii="Tahoma" w:hAnsi="Tahoma" w:cs="Tahoma"/>
                <w:szCs w:val="22"/>
              </w:rPr>
            </w:pPr>
            <w:r w:rsidRPr="008B2F64">
              <w:rPr>
                <w:rFonts w:ascii="Tahoma" w:hAnsi="Tahoma" w:cs="Tahoma"/>
                <w:szCs w:val="22"/>
              </w:rPr>
              <w:t>Anyone paddling</w:t>
            </w:r>
          </w:p>
        </w:tc>
        <w:tc>
          <w:tcPr>
            <w:tcW w:w="69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7D7516" w:rsidP="007D7516" w:rsidRDefault="007D7516" w14:paraId="70EBE65A" w14:textId="77777777">
            <w:pPr>
              <w:pStyle w:val="Heading"/>
              <w:numPr>
                <w:ilvl w:val="0"/>
                <w:numId w:val="23"/>
              </w:numPr>
              <w:spacing w:line="276" w:lineRule="auto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Activity leaders will steer the boats to avoid collision</w:t>
            </w:r>
          </w:p>
          <w:p w:rsidRPr="008B2F64" w:rsidR="007D7516" w:rsidP="007D7516" w:rsidRDefault="007D7516" w14:paraId="00E1BC5C" w14:textId="126968F3">
            <w:pPr>
              <w:pStyle w:val="Heading"/>
              <w:numPr>
                <w:ilvl w:val="0"/>
                <w:numId w:val="23"/>
              </w:numPr>
              <w:spacing w:line="276" w:lineRule="auto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  <w:r w:rsidRPr="008B2F64">
              <w:rPr>
                <w:rFonts w:ascii="Tahoma" w:hAnsi="Tahoma" w:cs="Tahoma"/>
                <w:sz w:val="22"/>
                <w:szCs w:val="22"/>
              </w:rPr>
              <w:t>Activity leaders will leave adequate time between boats</w:t>
            </w:r>
          </w:p>
          <w:p w:rsidRPr="008B2F64" w:rsidR="00141FA9" w:rsidP="007D7516" w:rsidRDefault="00141FA9" w14:paraId="16252944" w14:textId="4C46DFF8">
            <w:pPr>
              <w:pStyle w:val="BodyText"/>
              <w:numPr>
                <w:ilvl w:val="0"/>
                <w:numId w:val="23"/>
              </w:numPr>
              <w:spacing w:line="276" w:lineRule="auto"/>
              <w:rPr>
                <w:rFonts w:ascii="Tahoma" w:hAnsi="Tahoma" w:cs="Tahoma"/>
                <w:szCs w:val="22"/>
              </w:rPr>
            </w:pPr>
            <w:r w:rsidRPr="008B2F64">
              <w:rPr>
                <w:rFonts w:ascii="Tahoma" w:hAnsi="Tahoma" w:cs="Tahoma"/>
                <w:color w:val="000000"/>
                <w:szCs w:val="22"/>
              </w:rPr>
              <w:t>Buoyancy Aids and helmets provide padding and are compulsory</w:t>
            </w:r>
          </w:p>
        </w:tc>
        <w:tc>
          <w:tcPr>
            <w:tcW w:w="6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141FA9" w:rsidRDefault="00141FA9" w14:paraId="2AACD611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141FA9" w:rsidRDefault="00141FA9" w14:paraId="439D2524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141FA9" w:rsidRDefault="00141FA9" w14:paraId="7EA69D2E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141FA9" w:rsidRDefault="00141FA9" w14:paraId="58E8FC60" w14:textId="77777777">
            <w:pPr>
              <w:pStyle w:val="Heading"/>
              <w:snapToGrid w:val="0"/>
              <w:spacing w:line="276" w:lineRule="auto"/>
              <w:ind w:left="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</w:p>
        </w:tc>
      </w:tr>
      <w:tr w:rsidRPr="008B2F64" w:rsidR="00141FA9" w:rsidTr="34120566" w14:paraId="7427B2B8" w14:textId="77777777">
        <w:trPr>
          <w:cantSplit/>
          <w:trHeight w:val="375"/>
        </w:trPr>
        <w:tc>
          <w:tcPr>
            <w:tcW w:w="4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141FA9" w:rsidRDefault="00141FA9" w14:paraId="5308F07F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lastRenderedPageBreak/>
              <w:t>3</w:t>
            </w:r>
          </w:p>
        </w:tc>
        <w:tc>
          <w:tcPr>
            <w:tcW w:w="2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141FA9" w:rsidRDefault="00141FA9" w14:paraId="18FF2875" w14:textId="77777777">
            <w:pPr>
              <w:pStyle w:val="Heading"/>
              <w:snapToGrid w:val="0"/>
              <w:spacing w:line="276" w:lineRule="auto"/>
              <w:ind w:left="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</w:p>
          <w:p w:rsidRPr="008B2F64" w:rsidR="00141FA9" w:rsidRDefault="00141FA9" w14:paraId="0FBFCEB3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Hypothermia</w:t>
            </w:r>
          </w:p>
          <w:p w:rsidRPr="008B2F64" w:rsidR="00141FA9" w:rsidRDefault="00141FA9" w14:paraId="4C69535D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8B2F64" w:rsidR="00141FA9" w:rsidRDefault="00141FA9" w14:paraId="7FAFE24F" w14:textId="77777777">
            <w:pPr>
              <w:snapToGrid w:val="0"/>
              <w:rPr>
                <w:rFonts w:ascii="Tahoma" w:hAnsi="Tahoma" w:cs="Tahoma"/>
                <w:color w:val="000000"/>
                <w:kern w:val="1"/>
                <w:szCs w:val="22"/>
              </w:rPr>
            </w:pPr>
          </w:p>
          <w:p w:rsidRPr="008B2F64" w:rsidR="00141FA9" w:rsidRDefault="00141FA9" w14:paraId="1989F480" w14:textId="77777777">
            <w:pPr>
              <w:rPr>
                <w:rFonts w:ascii="Tahoma" w:hAnsi="Tahoma" w:cs="Tahoma"/>
                <w:szCs w:val="22"/>
              </w:rPr>
            </w:pPr>
            <w:r w:rsidRPr="008B2F64">
              <w:rPr>
                <w:rFonts w:ascii="Tahoma" w:hAnsi="Tahoma" w:cs="Tahoma"/>
                <w:szCs w:val="22"/>
              </w:rPr>
              <w:t>Anyone on Water</w:t>
            </w:r>
          </w:p>
        </w:tc>
        <w:tc>
          <w:tcPr>
            <w:tcW w:w="69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141FA9" w:rsidP="008B2F64" w:rsidRDefault="00141FA9" w14:paraId="5C759975" w14:textId="7A28FD7E">
            <w:pPr>
              <w:pStyle w:val="Heading"/>
              <w:numPr>
                <w:ilvl w:val="0"/>
                <w:numId w:val="27"/>
              </w:numPr>
              <w:spacing w:line="276" w:lineRule="auto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Everyone</w:t>
            </w:r>
            <w:r w:rsidRPr="008B2F64" w:rsidR="007D7516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will be</w:t>
            </w: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briefed on what to wear</w:t>
            </w:r>
            <w:r w:rsidRPr="008B2F64" w:rsidR="007D7516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before arrival</w:t>
            </w:r>
          </w:p>
          <w:p w:rsidRPr="008B2F64" w:rsidR="00141FA9" w:rsidP="008B2F64" w:rsidRDefault="00141FA9" w14:paraId="090DDBBD" w14:textId="769BA852">
            <w:pPr>
              <w:pStyle w:val="Heading"/>
              <w:numPr>
                <w:ilvl w:val="0"/>
                <w:numId w:val="27"/>
              </w:numPr>
              <w:spacing w:line="276" w:lineRule="auto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Emergency services can alw</w:t>
            </w:r>
            <w:r w:rsidRPr="008B2F64" w:rsidR="00C82C4A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a</w:t>
            </w: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ys be contacted by a mobile phone </w:t>
            </w:r>
          </w:p>
          <w:p w:rsidRPr="008B2F64" w:rsidR="00C82C4A" w:rsidP="008B2F64" w:rsidRDefault="007D7516" w14:paraId="34A3D2FD" w14:textId="77777777">
            <w:pPr>
              <w:pStyle w:val="BodyText"/>
              <w:numPr>
                <w:ilvl w:val="0"/>
                <w:numId w:val="27"/>
              </w:numPr>
              <w:rPr>
                <w:rFonts w:ascii="Tahoma" w:hAnsi="Tahoma" w:cs="Tahoma"/>
                <w:szCs w:val="22"/>
              </w:rPr>
            </w:pPr>
            <w:r w:rsidRPr="008B2F64">
              <w:rPr>
                <w:rFonts w:ascii="Tahoma" w:hAnsi="Tahoma" w:cs="Tahoma"/>
                <w:szCs w:val="22"/>
              </w:rPr>
              <w:t>The centre has equipment that can be used to counteract mild effects – foil blankets etc.</w:t>
            </w:r>
          </w:p>
          <w:p w:rsidRPr="008B2F64" w:rsidR="00513D2F" w:rsidP="008B2F64" w:rsidRDefault="00513D2F" w14:paraId="4CC901BD" w14:textId="003CB978">
            <w:pPr>
              <w:pStyle w:val="BodyText"/>
              <w:numPr>
                <w:ilvl w:val="0"/>
                <w:numId w:val="27"/>
              </w:numPr>
              <w:rPr>
                <w:rFonts w:ascii="Tahoma" w:hAnsi="Tahoma" w:cs="Tahoma"/>
                <w:szCs w:val="22"/>
              </w:rPr>
            </w:pPr>
            <w:r w:rsidRPr="008B2F64">
              <w:rPr>
                <w:rFonts w:ascii="Tahoma" w:hAnsi="Tahoma" w:cs="Tahoma"/>
                <w:szCs w:val="22"/>
              </w:rPr>
              <w:t>A first aider must be present on the trip</w:t>
            </w:r>
          </w:p>
        </w:tc>
        <w:tc>
          <w:tcPr>
            <w:tcW w:w="6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141FA9" w:rsidRDefault="00141FA9" w14:paraId="56548933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141FA9" w:rsidRDefault="00141FA9" w14:paraId="042045B1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141FA9" w:rsidRDefault="00141FA9" w14:paraId="651E5ACF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141FA9" w:rsidRDefault="00141FA9" w14:paraId="588EAA4A" w14:textId="77777777">
            <w:pPr>
              <w:pStyle w:val="Heading"/>
              <w:snapToGrid w:val="0"/>
              <w:spacing w:line="276" w:lineRule="auto"/>
              <w:ind w:left="36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</w:p>
        </w:tc>
      </w:tr>
      <w:tr w:rsidRPr="008B2F64" w:rsidR="00141FA9" w:rsidTr="34120566" w14:paraId="3F49D0F4" w14:textId="77777777">
        <w:trPr>
          <w:cantSplit/>
          <w:trHeight w:val="375"/>
        </w:trPr>
        <w:tc>
          <w:tcPr>
            <w:tcW w:w="4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141FA9" w:rsidRDefault="00141FA9" w14:paraId="38A57C63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2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141FA9" w:rsidRDefault="00141FA9" w14:paraId="3FA1B25E" w14:textId="77777777">
            <w:pPr>
              <w:pStyle w:val="Heading"/>
              <w:snapToGrid w:val="0"/>
              <w:spacing w:line="276" w:lineRule="auto"/>
              <w:ind w:left="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</w:p>
          <w:p w:rsidRPr="008B2F64" w:rsidR="00141FA9" w:rsidP="00C82C4A" w:rsidRDefault="004D79B1" w14:paraId="14F471B1" w14:textId="67C8A759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Injury</w:t>
            </w:r>
            <w:r w:rsidRPr="008B2F64" w:rsidR="00141FA9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caused by sharps objects </w:t>
            </w:r>
          </w:p>
        </w:tc>
        <w:tc>
          <w:tcPr>
            <w:tcW w:w="22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141FA9" w:rsidRDefault="00141FA9" w14:paraId="00BA5983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Anyone paddling</w:t>
            </w:r>
          </w:p>
        </w:tc>
        <w:tc>
          <w:tcPr>
            <w:tcW w:w="69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141FA9" w:rsidP="008B2F64" w:rsidRDefault="00141FA9" w14:paraId="0808B1A3" w14:textId="77777777">
            <w:pPr>
              <w:pStyle w:val="Heading"/>
              <w:numPr>
                <w:ilvl w:val="0"/>
                <w:numId w:val="27"/>
              </w:numPr>
              <w:spacing w:line="276" w:lineRule="auto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Shoes are worn by all participants</w:t>
            </w:r>
          </w:p>
          <w:p w:rsidRPr="008B2F64" w:rsidR="00141FA9" w:rsidP="008B2F64" w:rsidRDefault="00C82C4A" w14:paraId="509372C9" w14:textId="7CD660EA">
            <w:pPr>
              <w:pStyle w:val="Heading"/>
              <w:numPr>
                <w:ilvl w:val="0"/>
                <w:numId w:val="27"/>
              </w:numPr>
              <w:spacing w:line="276" w:lineRule="auto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Group will be</w:t>
            </w:r>
            <w:r w:rsidRPr="008B2F64" w:rsidR="00141FA9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made aware of the risk of cuts</w:t>
            </w:r>
          </w:p>
          <w:p w:rsidRPr="008B2F64" w:rsidR="004D79B1" w:rsidP="008B2F64" w:rsidRDefault="00C82C4A" w14:paraId="0A0DB687" w14:textId="427454E4">
            <w:pPr>
              <w:pStyle w:val="BodyText"/>
              <w:numPr>
                <w:ilvl w:val="0"/>
                <w:numId w:val="27"/>
              </w:numPr>
              <w:rPr>
                <w:rFonts w:ascii="Tahoma" w:hAnsi="Tahoma" w:cs="Tahoma"/>
                <w:szCs w:val="22"/>
              </w:rPr>
            </w:pPr>
            <w:r w:rsidRPr="008B2F64">
              <w:rPr>
                <w:rFonts w:ascii="Tahoma" w:hAnsi="Tahoma" w:cs="Tahoma"/>
                <w:szCs w:val="22"/>
              </w:rPr>
              <w:t>A first aider must be present on the trip</w:t>
            </w:r>
            <w:r w:rsidRPr="008B2F64">
              <w:rPr>
                <w:rFonts w:ascii="Tahoma" w:hAnsi="Tahoma" w:cs="Tahoma"/>
                <w:szCs w:val="22"/>
              </w:rPr>
              <w:t xml:space="preserve"> </w:t>
            </w:r>
          </w:p>
        </w:tc>
        <w:tc>
          <w:tcPr>
            <w:tcW w:w="6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141FA9" w:rsidRDefault="00141FA9" w14:paraId="4B200420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141FA9" w:rsidRDefault="00141FA9" w14:paraId="264B2A7A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141FA9" w:rsidRDefault="00141FA9" w14:paraId="2CA93E8C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141FA9" w:rsidRDefault="00141FA9" w14:paraId="73D14B7C" w14:textId="77777777">
            <w:pPr>
              <w:pStyle w:val="Heading"/>
              <w:snapToGrid w:val="0"/>
              <w:spacing w:line="276" w:lineRule="auto"/>
              <w:ind w:left="36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</w:p>
        </w:tc>
      </w:tr>
      <w:tr w:rsidRPr="008B2F64" w:rsidR="00141FA9" w:rsidTr="34120566" w14:paraId="62F1CABE" w14:textId="77777777">
        <w:trPr>
          <w:cantSplit/>
          <w:trHeight w:val="375"/>
        </w:trPr>
        <w:tc>
          <w:tcPr>
            <w:tcW w:w="4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141FA9" w:rsidRDefault="00141FA9" w14:paraId="1A969B06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11</w:t>
            </w:r>
          </w:p>
        </w:tc>
        <w:tc>
          <w:tcPr>
            <w:tcW w:w="2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141FA9" w:rsidRDefault="00141FA9" w14:paraId="1EC5E702" w14:textId="77777777">
            <w:pPr>
              <w:pStyle w:val="Heading"/>
              <w:snapToGrid w:val="0"/>
              <w:spacing w:line="276" w:lineRule="auto"/>
              <w:ind w:left="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</w:p>
          <w:p w:rsidRPr="008B2F64" w:rsidR="00141FA9" w:rsidRDefault="00C82C4A" w14:paraId="293C098D" w14:textId="21B0FBE0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Poor ri</w:t>
            </w:r>
            <w:r w:rsidRPr="008B2F64" w:rsidR="00141FA9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ver</w:t>
            </w: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or w</w:t>
            </w:r>
            <w:r w:rsidRPr="008B2F64" w:rsidR="00141FA9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eather conditions</w:t>
            </w:r>
          </w:p>
          <w:p w:rsidRPr="008B2F64" w:rsidR="00141FA9" w:rsidRDefault="00141FA9" w14:paraId="7F47272F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141FA9" w:rsidRDefault="00141FA9" w14:paraId="67B7226B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Anyone paddling</w:t>
            </w:r>
          </w:p>
        </w:tc>
        <w:tc>
          <w:tcPr>
            <w:tcW w:w="69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141FA9" w:rsidP="008B2F64" w:rsidRDefault="00141FA9" w14:paraId="023B9130" w14:textId="0696F3DE">
            <w:pPr>
              <w:pStyle w:val="Heading"/>
              <w:numPr>
                <w:ilvl w:val="0"/>
                <w:numId w:val="27"/>
              </w:numPr>
              <w:spacing w:line="276" w:lineRule="auto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Water levels are monitored by the </w:t>
            </w:r>
            <w:r w:rsidRPr="008B2F64" w:rsidR="00C82C4A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centre and the trip will be cancelled if the conditions are too dangerous</w:t>
            </w:r>
          </w:p>
        </w:tc>
        <w:tc>
          <w:tcPr>
            <w:tcW w:w="6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141FA9" w:rsidRDefault="00141FA9" w14:paraId="423D9F07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141FA9" w:rsidRDefault="00141FA9" w14:paraId="510A990D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141FA9" w:rsidRDefault="00141FA9" w14:paraId="1E9E5979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141FA9" w:rsidRDefault="00141FA9" w14:paraId="3BDB30F4" w14:textId="77777777">
            <w:pPr>
              <w:pStyle w:val="Heading"/>
              <w:snapToGrid w:val="0"/>
              <w:spacing w:line="276" w:lineRule="auto"/>
              <w:ind w:left="36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</w:p>
        </w:tc>
      </w:tr>
      <w:tr w:rsidRPr="008B2F64" w:rsidR="00BD65AB" w:rsidTr="34120566" w14:paraId="54AD5D14" w14:textId="77777777">
        <w:trPr>
          <w:cantSplit/>
          <w:trHeight w:val="375"/>
        </w:trPr>
        <w:tc>
          <w:tcPr>
            <w:tcW w:w="4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BD65AB" w:rsidRDefault="00C568FA" w14:paraId="70FBCD83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12</w:t>
            </w:r>
          </w:p>
        </w:tc>
        <w:tc>
          <w:tcPr>
            <w:tcW w:w="2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BD65AB" w:rsidRDefault="008B2F64" w14:paraId="0708096A" w14:textId="6B403841">
            <w:pPr>
              <w:pStyle w:val="Heading"/>
              <w:snapToGrid w:val="0"/>
              <w:spacing w:line="276" w:lineRule="auto"/>
              <w:ind w:left="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Equipment </w:t>
            </w:r>
            <w:r w:rsidRPr="008B2F64" w:rsidR="00BD65AB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failure (</w:t>
            </w:r>
            <w:r w:rsidRPr="008B2F64" w:rsidR="00C568FA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buoyancy aid sinks/ boat cracks/ helmet fails)</w:t>
            </w:r>
          </w:p>
        </w:tc>
        <w:tc>
          <w:tcPr>
            <w:tcW w:w="22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BD65AB" w:rsidRDefault="00C568FA" w14:paraId="5A5DCD7F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Anyone paddling</w:t>
            </w:r>
          </w:p>
        </w:tc>
        <w:tc>
          <w:tcPr>
            <w:tcW w:w="69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BD65AB" w:rsidP="008B2F64" w:rsidRDefault="00C568FA" w14:paraId="5BA15E7F" w14:textId="295064FE">
            <w:pPr>
              <w:pStyle w:val="Heading"/>
              <w:numPr>
                <w:ilvl w:val="0"/>
                <w:numId w:val="27"/>
              </w:numPr>
              <w:spacing w:line="276" w:lineRule="auto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Participants are instructed on how to properly adjust </w:t>
            </w:r>
            <w:r w:rsidRPr="008B2F64" w:rsid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their equipment and it is reviewed by centre leaders before paddling</w:t>
            </w:r>
          </w:p>
          <w:p w:rsidRPr="008B2F64" w:rsidR="00C568FA" w:rsidP="008B2F64" w:rsidRDefault="00C568FA" w14:paraId="6922FE06" w14:textId="0B4EC775">
            <w:pPr>
              <w:pStyle w:val="BodyText"/>
              <w:numPr>
                <w:ilvl w:val="0"/>
                <w:numId w:val="27"/>
              </w:numPr>
              <w:rPr>
                <w:rFonts w:ascii="Tahoma" w:hAnsi="Tahoma" w:cs="Tahoma"/>
                <w:szCs w:val="22"/>
              </w:rPr>
            </w:pPr>
            <w:r w:rsidRPr="008B2F64">
              <w:rPr>
                <w:rFonts w:ascii="Tahoma" w:hAnsi="Tahoma" w:cs="Tahoma"/>
                <w:szCs w:val="22"/>
              </w:rPr>
              <w:t xml:space="preserve">Kit should be reviewed </w:t>
            </w:r>
            <w:r w:rsidRPr="008B2F64" w:rsidR="008B2F64">
              <w:rPr>
                <w:rFonts w:ascii="Tahoma" w:hAnsi="Tahoma" w:cs="Tahoma"/>
                <w:szCs w:val="22"/>
              </w:rPr>
              <w:t>regularly</w:t>
            </w:r>
            <w:r w:rsidRPr="008B2F64">
              <w:rPr>
                <w:rFonts w:ascii="Tahoma" w:hAnsi="Tahoma" w:cs="Tahoma"/>
                <w:szCs w:val="22"/>
              </w:rPr>
              <w:t xml:space="preserve"> by</w:t>
            </w:r>
            <w:r w:rsidRPr="008B2F64" w:rsidR="008B2F64">
              <w:rPr>
                <w:rFonts w:ascii="Tahoma" w:hAnsi="Tahoma" w:cs="Tahoma"/>
                <w:szCs w:val="22"/>
              </w:rPr>
              <w:t xml:space="preserve"> centre</w:t>
            </w:r>
          </w:p>
        </w:tc>
        <w:tc>
          <w:tcPr>
            <w:tcW w:w="6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BD65AB" w:rsidRDefault="00C568FA" w14:paraId="7E780C02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BD65AB" w:rsidRDefault="00C568FA" w14:paraId="5E71B524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BD65AB" w:rsidRDefault="00C568FA" w14:paraId="4B3F0F34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8</w:t>
            </w:r>
          </w:p>
        </w:tc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BD65AB" w:rsidRDefault="00BD65AB" w14:paraId="4D3711A9" w14:textId="77777777">
            <w:pPr>
              <w:pStyle w:val="Heading"/>
              <w:snapToGrid w:val="0"/>
              <w:spacing w:line="276" w:lineRule="auto"/>
              <w:ind w:left="36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</w:p>
        </w:tc>
      </w:tr>
      <w:tr w:rsidRPr="008B2F64" w:rsidR="00D50C6A" w:rsidTr="34120566" w14:paraId="6227A5ED" w14:textId="77777777">
        <w:trPr>
          <w:cantSplit/>
          <w:trHeight w:val="375"/>
        </w:trPr>
        <w:tc>
          <w:tcPr>
            <w:tcW w:w="4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D50C6A" w:rsidP="00D50C6A" w:rsidRDefault="00D50C6A" w14:paraId="19D8BC8F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13</w:t>
            </w:r>
          </w:p>
        </w:tc>
        <w:tc>
          <w:tcPr>
            <w:tcW w:w="2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D50C6A" w:rsidP="00D50C6A" w:rsidRDefault="00D50C6A" w14:paraId="2AC669D4" w14:textId="68468FE5">
            <w:pPr>
              <w:pStyle w:val="Heading"/>
              <w:snapToGrid w:val="0"/>
              <w:spacing w:line="276" w:lineRule="auto"/>
              <w:ind w:left="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  <w:r w:rsidRPr="008B2F64">
              <w:rPr>
                <w:rFonts w:ascii="Tahoma" w:hAnsi="Tahoma" w:cs="Tahoma"/>
                <w:b w:val="0"/>
                <w:color w:val="000000"/>
                <w:sz w:val="22"/>
                <w:szCs w:val="22"/>
                <w:lang w:val="en-GB"/>
              </w:rPr>
              <w:t>COVID-19</w:t>
            </w:r>
          </w:p>
        </w:tc>
        <w:tc>
          <w:tcPr>
            <w:tcW w:w="22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D50C6A" w:rsidP="00D50C6A" w:rsidRDefault="00D50C6A" w14:paraId="18D6C67B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Anyone</w:t>
            </w:r>
          </w:p>
        </w:tc>
        <w:tc>
          <w:tcPr>
            <w:tcW w:w="69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D50C6A" w:rsidP="008B2F64" w:rsidRDefault="008B2F64" w14:paraId="028915B5" w14:textId="402A16D8">
            <w:pPr>
              <w:pStyle w:val="Heading"/>
              <w:numPr>
                <w:ilvl w:val="0"/>
                <w:numId w:val="27"/>
              </w:numPr>
              <w:spacing w:line="276" w:lineRule="auto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Normal</w:t>
            </w:r>
            <w:r w:rsidRPr="008B2F64" w:rsidR="00D50C6A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COVID guidance should be observed</w:t>
            </w:r>
          </w:p>
          <w:p w:rsidRPr="008B2F64" w:rsidR="00D50C6A" w:rsidP="008B2F64" w:rsidRDefault="00D50C6A" w14:paraId="60127CFF" w14:textId="77777777">
            <w:pPr>
              <w:pStyle w:val="Heading"/>
              <w:numPr>
                <w:ilvl w:val="0"/>
                <w:numId w:val="27"/>
              </w:numPr>
              <w:spacing w:line="276" w:lineRule="auto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  <w:r w:rsidRPr="008B2F64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Any facility capacity restrictions should be observed</w:t>
            </w:r>
          </w:p>
        </w:tc>
        <w:tc>
          <w:tcPr>
            <w:tcW w:w="6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D50C6A" w:rsidP="00D50C6A" w:rsidRDefault="00D50C6A" w14:paraId="40521DFA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D50C6A" w:rsidP="00D50C6A" w:rsidRDefault="00D50C6A" w14:paraId="2954DA69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D50C6A" w:rsidP="00D50C6A" w:rsidRDefault="00D50C6A" w14:paraId="374BB8C6" w14:textId="77777777">
            <w:pPr>
              <w:pStyle w:val="Heading"/>
              <w:spacing w:line="276" w:lineRule="auto"/>
              <w:ind w:left="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  <w:r w:rsidRPr="008B2F64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  <w:t>8</w:t>
            </w:r>
          </w:p>
        </w:tc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8B2F64" w:rsidR="00D50C6A" w:rsidP="00D50C6A" w:rsidRDefault="00D50C6A" w14:paraId="6EFC5A78" w14:textId="77777777">
            <w:pPr>
              <w:pStyle w:val="Heading"/>
              <w:snapToGrid w:val="0"/>
              <w:spacing w:line="276" w:lineRule="auto"/>
              <w:ind w:left="36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</w:p>
        </w:tc>
      </w:tr>
    </w:tbl>
    <w:p w:rsidRPr="008B2F64" w:rsidR="00141FA9" w:rsidRDefault="00141FA9" w14:paraId="26156A83" w14:textId="77777777">
      <w:pPr>
        <w:rPr>
          <w:rFonts w:ascii="Tahoma" w:hAnsi="Tahoma" w:cs="Tahoma"/>
          <w:color w:val="000000"/>
          <w:kern w:val="1"/>
          <w:szCs w:val="22"/>
        </w:rPr>
      </w:pPr>
    </w:p>
    <w:p w:rsidRPr="008B2F64" w:rsidR="006E3F17" w:rsidP="006E3F17" w:rsidRDefault="006E3F17" w14:paraId="1EA3EF45" w14:textId="77777777">
      <w:pPr>
        <w:rPr>
          <w:rFonts w:ascii="Tahoma" w:hAnsi="Tahoma" w:cs="Tahoma"/>
          <w:szCs w:val="22"/>
        </w:rPr>
      </w:pPr>
    </w:p>
    <w:p w:rsidRPr="008B2F64" w:rsidR="006E3F17" w:rsidP="006E3F17" w:rsidRDefault="006E3F17" w14:paraId="121EEF14" w14:textId="77777777">
      <w:pPr>
        <w:rPr>
          <w:rFonts w:ascii="Tahoma" w:hAnsi="Tahoma" w:cs="Tahoma"/>
          <w:szCs w:val="22"/>
        </w:rPr>
      </w:pPr>
    </w:p>
    <w:p w:rsidRPr="008B2F64" w:rsidR="006E3F17" w:rsidP="006E3F17" w:rsidRDefault="006E3F17" w14:paraId="47C690E8" w14:textId="77777777">
      <w:pPr>
        <w:rPr>
          <w:rFonts w:ascii="Tahoma" w:hAnsi="Tahoma" w:cs="Tahoma"/>
          <w:szCs w:val="22"/>
        </w:rPr>
      </w:pPr>
    </w:p>
    <w:p w:rsidRPr="008B2F64" w:rsidR="006E3F17" w:rsidP="006E3F17" w:rsidRDefault="006E3F17" w14:paraId="27B1E86D" w14:textId="77777777">
      <w:pPr>
        <w:tabs>
          <w:tab w:val="left" w:pos="1320"/>
        </w:tabs>
        <w:rPr>
          <w:rFonts w:ascii="Tahoma" w:hAnsi="Tahoma" w:cs="Tahoma"/>
          <w:color w:val="000000"/>
          <w:kern w:val="1"/>
          <w:szCs w:val="22"/>
        </w:rPr>
      </w:pPr>
      <w:r w:rsidRPr="008B2F64">
        <w:rPr>
          <w:rFonts w:ascii="Tahoma" w:hAnsi="Tahoma" w:cs="Tahoma"/>
          <w:color w:val="000000"/>
          <w:kern w:val="1"/>
          <w:szCs w:val="22"/>
        </w:rPr>
        <w:tab/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586"/>
        <w:gridCol w:w="4030"/>
        <w:gridCol w:w="4441"/>
      </w:tblGrid>
      <w:tr w:rsidRPr="008B2F64" w:rsidR="006E3F17" w:rsidTr="34120566" w14:paraId="487DC850" w14:textId="77777777">
        <w:trPr>
          <w:cantSplit/>
          <w:trHeight w:val="938"/>
        </w:trPr>
        <w:tc>
          <w:tcPr>
            <w:tcW w:w="65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8B2F64" w:rsidR="006E3F17" w:rsidP="001C6CC9" w:rsidRDefault="006E3F17" w14:paraId="6F2E76C3" w14:textId="77777777">
            <w:pPr>
              <w:pStyle w:val="Heading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color w:val="000000"/>
                <w:sz w:val="22"/>
                <w:szCs w:val="22"/>
                <w:lang w:val="en-GB"/>
              </w:rPr>
              <w:t>Assessor signature:</w:t>
            </w:r>
          </w:p>
          <w:p w:rsidRPr="008B2F64" w:rsidR="006E3F17" w:rsidP="34120566" w:rsidRDefault="008B2F64" w14:paraId="648EF685" w14:textId="150D4FA4">
            <w:pPr>
              <w:pStyle w:val="Heading"/>
              <w:ind w:left="0"/>
              <w:jc w:val="left"/>
              <w:rPr>
                <w:rFonts w:ascii="Tahoma" w:hAnsi="Tahoma" w:cs="Tahoma"/>
                <w:b w:val="0"/>
                <w:bC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4120566" w:rsidR="468D52B4">
              <w:rPr>
                <w:rFonts w:ascii="Tahoma" w:hAnsi="Tahoma" w:cs="Tahoma"/>
                <w:b w:val="0"/>
                <w:bCs w:val="0"/>
                <w:color w:val="000000" w:themeColor="text1" w:themeTint="FF" w:themeShade="FF"/>
                <w:sz w:val="22"/>
                <w:szCs w:val="22"/>
                <w:lang w:val="en-GB"/>
              </w:rPr>
              <w:t>A N Other</w:t>
            </w:r>
          </w:p>
        </w:tc>
        <w:tc>
          <w:tcPr>
            <w:tcW w:w="40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8B2F64" w:rsidR="006E3F17" w:rsidP="001C6CC9" w:rsidRDefault="006E3F17" w14:paraId="5B944ADE" w14:textId="77777777">
            <w:pPr>
              <w:pStyle w:val="Heading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color w:val="000000"/>
                <w:sz w:val="22"/>
                <w:szCs w:val="22"/>
                <w:lang w:val="en-GB"/>
              </w:rPr>
              <w:t>Print name:</w:t>
            </w:r>
          </w:p>
          <w:p w:rsidRPr="008B2F64" w:rsidR="006E3F17" w:rsidP="34120566" w:rsidRDefault="008B2F64" w14:paraId="63091ED5" w14:textId="4B83A7A7">
            <w:pPr>
              <w:pStyle w:val="BodyText"/>
              <w:rPr>
                <w:rFonts w:ascii="Tahoma" w:hAnsi="Tahoma" w:cs="Tahoma"/>
                <w:color w:val="000000" w:themeColor="text1" w:themeTint="FF" w:themeShade="FF"/>
              </w:rPr>
            </w:pPr>
            <w:r w:rsidRPr="34120566" w:rsidR="24E573DB">
              <w:rPr>
                <w:rFonts w:ascii="Tahoma" w:hAnsi="Tahoma" w:cs="Tahoma"/>
                <w:color w:val="000000"/>
                <w:kern w:val="1"/>
              </w:rPr>
              <w:t>A N Other</w:t>
            </w: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B2F64" w:rsidR="006E3F17" w:rsidP="001C6CC9" w:rsidRDefault="006E3F17" w14:paraId="6FF0B8B4" w14:textId="77777777">
            <w:pPr>
              <w:pStyle w:val="Heading"/>
              <w:ind w:left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B2F64">
              <w:rPr>
                <w:rFonts w:ascii="Tahoma" w:hAnsi="Tahoma" w:cs="Tahoma"/>
                <w:color w:val="000000"/>
                <w:sz w:val="22"/>
                <w:szCs w:val="22"/>
                <w:lang w:val="en-GB"/>
              </w:rPr>
              <w:t>Review date:</w:t>
            </w:r>
          </w:p>
          <w:p w:rsidRPr="008B2F64" w:rsidR="006E3F17" w:rsidP="001C6CC9" w:rsidRDefault="008B2F64" w14:paraId="00EABDBE" w14:textId="23125584">
            <w:pPr>
              <w:pStyle w:val="BodyText"/>
              <w:rPr>
                <w:rFonts w:ascii="Tahoma" w:hAnsi="Tahoma" w:cs="Tahoma"/>
                <w:szCs w:val="22"/>
              </w:rPr>
            </w:pPr>
            <w:r w:rsidRPr="008B2F64">
              <w:rPr>
                <w:rFonts w:ascii="Tahoma" w:hAnsi="Tahoma" w:cs="Tahoma"/>
                <w:color w:val="000000"/>
                <w:kern w:val="1"/>
                <w:szCs w:val="22"/>
              </w:rPr>
              <w:t>29/08/22</w:t>
            </w:r>
          </w:p>
        </w:tc>
      </w:tr>
    </w:tbl>
    <w:p w:rsidRPr="008B2F64" w:rsidR="00351EEB" w:rsidP="00351EEB" w:rsidRDefault="00351EEB" w14:paraId="31F28BFF" w14:textId="77777777">
      <w:pPr>
        <w:rPr>
          <w:rFonts w:ascii="Tahoma" w:hAnsi="Tahoma" w:cs="Tahoma"/>
          <w:szCs w:val="22"/>
        </w:rPr>
      </w:pPr>
    </w:p>
    <w:p w:rsidRPr="008B2F64" w:rsidR="00351EEB" w:rsidP="008B2F64" w:rsidRDefault="00351EEB" w14:paraId="2192531F" w14:textId="4A342160">
      <w:pPr>
        <w:tabs>
          <w:tab w:val="left" w:pos="4755"/>
        </w:tabs>
        <w:rPr>
          <w:rFonts w:ascii="Tahoma" w:hAnsi="Tahoma" w:cs="Tahoma"/>
          <w:szCs w:val="22"/>
        </w:rPr>
      </w:pPr>
    </w:p>
    <w:sectPr w:rsidRPr="008B2F64" w:rsidR="00351EEB">
      <w:pgSz w:w="16838" w:h="11906" w:orient="landscape"/>
      <w:pgMar w:top="720" w:right="720" w:bottom="1190" w:left="720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4BBC" w:rsidRDefault="00D84BBC" w14:paraId="0CB7FF9E" w14:textId="77777777">
      <w:r>
        <w:separator/>
      </w:r>
    </w:p>
  </w:endnote>
  <w:endnote w:type="continuationSeparator" w:id="0">
    <w:p w:rsidR="00D84BBC" w:rsidRDefault="00D84BBC" w14:paraId="73091DE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eeSans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4BBC" w:rsidRDefault="00D84BBC" w14:paraId="335A5A99" w14:textId="77777777">
      <w:r>
        <w:separator/>
      </w:r>
    </w:p>
  </w:footnote>
  <w:footnote w:type="continuationSeparator" w:id="0">
    <w:p w:rsidR="00D84BBC" w:rsidRDefault="00D84BBC" w14:paraId="7187C73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kern w:val="1"/>
        <w:sz w:val="22"/>
        <w:szCs w:val="22"/>
        <w:lang w:val="en-GB"/>
      </w:rPr>
    </w:lvl>
  </w:abstractNum>
  <w:abstractNum w:abstractNumId="6" w15:restartNumberingAfterBreak="0">
    <w:nsid w:val="00000007"/>
    <w:multiLevelType w:val="singleLevel"/>
    <w:tmpl w:val="00000007"/>
    <w:name w:val="WW8Num20"/>
    <w:lvl w:ilvl="0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hint="default" w:ascii="Arial" w:hAnsi="Arial" w:cs="Arial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Symbol"/>
      </w:rPr>
    </w:lvl>
  </w:abstractNum>
  <w:abstractNum w:abstractNumId="8" w15:restartNumberingAfterBreak="0">
    <w:nsid w:val="00000009"/>
    <w:multiLevelType w:val="singleLevel"/>
    <w:tmpl w:val="00000009"/>
    <w:name w:val="WW8Num25"/>
    <w:lvl w:ilvl="0"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0DD3147E"/>
    <w:multiLevelType w:val="hybridMultilevel"/>
    <w:tmpl w:val="02C0E1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1A2A7C89"/>
    <w:multiLevelType w:val="hybridMultilevel"/>
    <w:tmpl w:val="CE809FBE"/>
    <w:lvl w:ilvl="0" w:tplc="0000000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kern w:val="1"/>
        <w:sz w:val="22"/>
        <w:szCs w:val="22"/>
        <w:lang w:val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A9826F4"/>
    <w:multiLevelType w:val="hybridMultilevel"/>
    <w:tmpl w:val="37E6D17C"/>
    <w:lvl w:ilvl="0" w:tplc="0000000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kern w:val="1"/>
        <w:sz w:val="22"/>
        <w:szCs w:val="22"/>
        <w:lang w:val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F1831FD"/>
    <w:multiLevelType w:val="hybridMultilevel"/>
    <w:tmpl w:val="FF0C3B40"/>
    <w:lvl w:ilvl="0" w:tplc="0000000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kern w:val="1"/>
        <w:sz w:val="22"/>
        <w:szCs w:val="22"/>
        <w:lang w:val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35439D3"/>
    <w:multiLevelType w:val="hybridMultilevel"/>
    <w:tmpl w:val="1C3801D0"/>
    <w:lvl w:ilvl="0" w:tplc="0000000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kern w:val="1"/>
        <w:sz w:val="22"/>
        <w:szCs w:val="22"/>
        <w:lang w:val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92A5632"/>
    <w:multiLevelType w:val="hybridMultilevel"/>
    <w:tmpl w:val="2AC89092"/>
    <w:lvl w:ilvl="0" w:tplc="9CB8BDB8">
      <w:start w:val="1"/>
      <w:numFmt w:val="bullet"/>
      <w:lvlText w:val=""/>
      <w:lvlJc w:val="right"/>
      <w:pPr>
        <w:ind w:left="720" w:hanging="360"/>
      </w:pPr>
      <w:rPr>
        <w:rFonts w:hint="default" w:ascii="Symbol" w:hAnsi="Symbol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F137558"/>
    <w:multiLevelType w:val="hybridMultilevel"/>
    <w:tmpl w:val="13420E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61E3926"/>
    <w:multiLevelType w:val="hybridMultilevel"/>
    <w:tmpl w:val="2B76B460"/>
    <w:lvl w:ilvl="0" w:tplc="0000000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kern w:val="1"/>
        <w:sz w:val="22"/>
        <w:szCs w:val="22"/>
        <w:lang w:val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83270385">
    <w:abstractNumId w:val="0"/>
  </w:num>
  <w:num w:numId="2" w16cid:durableId="580721894">
    <w:abstractNumId w:val="1"/>
  </w:num>
  <w:num w:numId="3" w16cid:durableId="1628900260">
    <w:abstractNumId w:val="2"/>
  </w:num>
  <w:num w:numId="4" w16cid:durableId="904682259">
    <w:abstractNumId w:val="3"/>
  </w:num>
  <w:num w:numId="5" w16cid:durableId="823087600">
    <w:abstractNumId w:val="4"/>
  </w:num>
  <w:num w:numId="6" w16cid:durableId="570121961">
    <w:abstractNumId w:val="5"/>
  </w:num>
  <w:num w:numId="7" w16cid:durableId="1769423594">
    <w:abstractNumId w:val="6"/>
  </w:num>
  <w:num w:numId="8" w16cid:durableId="1295410719">
    <w:abstractNumId w:val="7"/>
  </w:num>
  <w:num w:numId="9" w16cid:durableId="264846179">
    <w:abstractNumId w:val="8"/>
  </w:num>
  <w:num w:numId="10" w16cid:durableId="2052420361">
    <w:abstractNumId w:val="9"/>
  </w:num>
  <w:num w:numId="11" w16cid:durableId="1746997814">
    <w:abstractNumId w:val="10"/>
  </w:num>
  <w:num w:numId="12" w16cid:durableId="1319454338">
    <w:abstractNumId w:val="11"/>
  </w:num>
  <w:num w:numId="13" w16cid:durableId="695618763">
    <w:abstractNumId w:val="12"/>
  </w:num>
  <w:num w:numId="14" w16cid:durableId="1159272327">
    <w:abstractNumId w:val="13"/>
  </w:num>
  <w:num w:numId="15" w16cid:durableId="1322739214">
    <w:abstractNumId w:val="14"/>
  </w:num>
  <w:num w:numId="16" w16cid:durableId="1942059231">
    <w:abstractNumId w:val="15"/>
  </w:num>
  <w:num w:numId="17" w16cid:durableId="1613705115">
    <w:abstractNumId w:val="16"/>
  </w:num>
  <w:num w:numId="18" w16cid:durableId="294675119">
    <w:abstractNumId w:val="17"/>
  </w:num>
  <w:num w:numId="19" w16cid:durableId="290793242">
    <w:abstractNumId w:val="18"/>
  </w:num>
  <w:num w:numId="20" w16cid:durableId="1200817198">
    <w:abstractNumId w:val="19"/>
  </w:num>
  <w:num w:numId="21" w16cid:durableId="445276823">
    <w:abstractNumId w:val="24"/>
  </w:num>
  <w:num w:numId="22" w16cid:durableId="265120181">
    <w:abstractNumId w:val="25"/>
  </w:num>
  <w:num w:numId="23" w16cid:durableId="1906527494">
    <w:abstractNumId w:val="20"/>
  </w:num>
  <w:num w:numId="24" w16cid:durableId="561871486">
    <w:abstractNumId w:val="26"/>
  </w:num>
  <w:num w:numId="25" w16cid:durableId="2085763981">
    <w:abstractNumId w:val="22"/>
  </w:num>
  <w:num w:numId="26" w16cid:durableId="593633496">
    <w:abstractNumId w:val="23"/>
  </w:num>
  <w:num w:numId="27" w16cid:durableId="104352373">
    <w:abstractNumId w:val="2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AD"/>
    <w:rsid w:val="000636AD"/>
    <w:rsid w:val="00141FA9"/>
    <w:rsid w:val="00161E1D"/>
    <w:rsid w:val="001C6CC9"/>
    <w:rsid w:val="002E34C4"/>
    <w:rsid w:val="00351EEB"/>
    <w:rsid w:val="003775CA"/>
    <w:rsid w:val="003E6224"/>
    <w:rsid w:val="003E791C"/>
    <w:rsid w:val="004C6C47"/>
    <w:rsid w:val="004D79B1"/>
    <w:rsid w:val="00513D2F"/>
    <w:rsid w:val="005B17C3"/>
    <w:rsid w:val="00664C60"/>
    <w:rsid w:val="006E3F17"/>
    <w:rsid w:val="00742AC7"/>
    <w:rsid w:val="007A4EC4"/>
    <w:rsid w:val="007D5553"/>
    <w:rsid w:val="007D7516"/>
    <w:rsid w:val="0086234B"/>
    <w:rsid w:val="008B2F64"/>
    <w:rsid w:val="00A22B13"/>
    <w:rsid w:val="00AB34FD"/>
    <w:rsid w:val="00AC2362"/>
    <w:rsid w:val="00B500D8"/>
    <w:rsid w:val="00BD65AB"/>
    <w:rsid w:val="00C53772"/>
    <w:rsid w:val="00C568FA"/>
    <w:rsid w:val="00C570AE"/>
    <w:rsid w:val="00C82C4A"/>
    <w:rsid w:val="00CE7152"/>
    <w:rsid w:val="00D43962"/>
    <w:rsid w:val="00D50C6A"/>
    <w:rsid w:val="00D84BBC"/>
    <w:rsid w:val="00DC6F42"/>
    <w:rsid w:val="24E573DB"/>
    <w:rsid w:val="34120566"/>
    <w:rsid w:val="468D52B4"/>
    <w:rsid w:val="4C8BD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D31C61"/>
  <w15:chartTrackingRefBased/>
  <w15:docId w15:val="{8BD5CFB1-4E43-4A83-A94C-308C5C2583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  <w:rPr>
      <w:rFonts w:ascii="Arial" w:hAnsi="Arial" w:cs="Arial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A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autoSpaceDE w:val="0"/>
      <w:jc w:val="center"/>
      <w:outlineLvl w:val="2"/>
    </w:pPr>
    <w:rPr>
      <w:rFonts w:ascii="Cambria" w:hAnsi="Cambria" w:cs="Times New Roman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autoSpaceDE w:val="0"/>
      <w:jc w:val="center"/>
      <w:outlineLvl w:val="3"/>
    </w:pPr>
    <w:rPr>
      <w:rFonts w:ascii="Calibri" w:hAnsi="Calibri" w:cs="Times New Roman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autoSpaceDE w:val="0"/>
      <w:outlineLvl w:val="5"/>
    </w:pPr>
    <w:rPr>
      <w:rFonts w:ascii="Calibri" w:hAnsi="Calibri" w:cs="Times New Roman"/>
      <w:b/>
      <w:bCs/>
      <w:szCs w:val="22"/>
      <w:lang w:val="x-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0" w:customStyle="1">
    <w:name w:val="WW8Num3z0"/>
    <w:rPr>
      <w:rFonts w:ascii="Symbol" w:hAnsi="Symbol" w:cs="Symbol"/>
    </w:rPr>
  </w:style>
  <w:style w:type="character" w:styleId="WW8Num4z0" w:customStyle="1">
    <w:name w:val="WW8Num4z0"/>
    <w:rPr>
      <w:rFonts w:ascii="Symbol" w:hAnsi="Symbol" w:cs="Symbol"/>
    </w:rPr>
  </w:style>
  <w:style w:type="character" w:styleId="WW8Num5z0" w:customStyle="1">
    <w:name w:val="WW8Num5z0"/>
    <w:rPr>
      <w:rFonts w:ascii="Symbol" w:hAnsi="Symbol" w:cs="Symbol"/>
    </w:rPr>
  </w:style>
  <w:style w:type="character" w:styleId="WW8Num6z0" w:customStyle="1">
    <w:name w:val="WW8Num6z0"/>
    <w:rPr>
      <w:rFonts w:ascii="Symbol" w:hAnsi="Symbol" w:cs="Symbol"/>
      <w:color w:val="000000"/>
      <w:kern w:val="1"/>
      <w:sz w:val="22"/>
      <w:szCs w:val="22"/>
      <w:lang w:val="en-GB"/>
    </w:rPr>
  </w:style>
  <w:style w:type="character" w:styleId="WW8Num3z1" w:customStyle="1">
    <w:name w:val="WW8Num3z1"/>
    <w:rPr>
      <w:rFonts w:ascii="Courier New" w:hAnsi="Courier New" w:cs="Symbol"/>
    </w:rPr>
  </w:style>
  <w:style w:type="character" w:styleId="WW8Num3z2" w:customStyle="1">
    <w:name w:val="WW8Num3z2"/>
    <w:rPr>
      <w:rFonts w:ascii="Wingdings" w:hAnsi="Wingdings" w:cs="Wingdings"/>
    </w:rPr>
  </w:style>
  <w:style w:type="character" w:styleId="WW8Num4z1" w:customStyle="1">
    <w:name w:val="WW8Num4z1"/>
    <w:rPr>
      <w:rFonts w:ascii="Courier New" w:hAnsi="Courier New" w:cs="Symbol"/>
    </w:rPr>
  </w:style>
  <w:style w:type="character" w:styleId="WW8Num4z2" w:customStyle="1">
    <w:name w:val="WW8Num4z2"/>
    <w:rPr>
      <w:rFonts w:ascii="Wingdings" w:hAnsi="Wingdings" w:cs="Wingdings"/>
    </w:rPr>
  </w:style>
  <w:style w:type="character" w:styleId="WW8Num4z3" w:customStyle="1">
    <w:name w:val="WW8Num4z3"/>
    <w:rPr>
      <w:rFonts w:ascii="Symbol" w:hAnsi="Symbol" w:cs="Symbol"/>
    </w:rPr>
  </w:style>
  <w:style w:type="character" w:styleId="WW8Num5z1" w:customStyle="1">
    <w:name w:val="WW8Num5z1"/>
  </w:style>
  <w:style w:type="character" w:styleId="WW8Num5z2" w:customStyle="1">
    <w:name w:val="WW8Num5z2"/>
  </w:style>
  <w:style w:type="character" w:styleId="WW8Num5z3" w:customStyle="1">
    <w:name w:val="WW8Num5z3"/>
  </w:style>
  <w:style w:type="character" w:styleId="WW8Num5z4" w:customStyle="1">
    <w:name w:val="WW8Num5z4"/>
  </w:style>
  <w:style w:type="character" w:styleId="WW8Num5z5" w:customStyle="1">
    <w:name w:val="WW8Num5z5"/>
  </w:style>
  <w:style w:type="character" w:styleId="WW8Num5z6" w:customStyle="1">
    <w:name w:val="WW8Num5z6"/>
  </w:style>
  <w:style w:type="character" w:styleId="WW8Num5z7" w:customStyle="1">
    <w:name w:val="WW8Num5z7"/>
  </w:style>
  <w:style w:type="character" w:styleId="WW8Num5z8" w:customStyle="1">
    <w:name w:val="WW8Num5z8"/>
  </w:style>
  <w:style w:type="character" w:styleId="WW8Num6z1" w:customStyle="1">
    <w:name w:val="WW8Num6z1"/>
    <w:rPr>
      <w:rFonts w:ascii="Courier New" w:hAnsi="Courier New" w:cs="Symbol"/>
    </w:rPr>
  </w:style>
  <w:style w:type="character" w:styleId="WW8Num6z2" w:customStyle="1">
    <w:name w:val="WW8Num6z2"/>
    <w:rPr>
      <w:rFonts w:ascii="Wingdings" w:hAnsi="Wingdings" w:cs="Wingdings"/>
    </w:rPr>
  </w:style>
  <w:style w:type="character" w:styleId="WW8Num7z0" w:customStyle="1">
    <w:name w:val="WW8Num7z0"/>
  </w:style>
  <w:style w:type="character" w:styleId="WW8Num7z1" w:customStyle="1">
    <w:name w:val="WW8Num7z1"/>
  </w:style>
  <w:style w:type="character" w:styleId="WW8Num7z2" w:customStyle="1">
    <w:name w:val="WW8Num7z2"/>
  </w:style>
  <w:style w:type="character" w:styleId="WW8Num7z3" w:customStyle="1">
    <w:name w:val="WW8Num7z3"/>
  </w:style>
  <w:style w:type="character" w:styleId="WW8Num7z4" w:customStyle="1">
    <w:name w:val="WW8Num7z4"/>
  </w:style>
  <w:style w:type="character" w:styleId="WW8Num7z5" w:customStyle="1">
    <w:name w:val="WW8Num7z5"/>
  </w:style>
  <w:style w:type="character" w:styleId="WW8Num7z6" w:customStyle="1">
    <w:name w:val="WW8Num7z6"/>
  </w:style>
  <w:style w:type="character" w:styleId="WW8Num7z7" w:customStyle="1">
    <w:name w:val="WW8Num7z7"/>
  </w:style>
  <w:style w:type="character" w:styleId="WW8Num7z8" w:customStyle="1">
    <w:name w:val="WW8Num7z8"/>
  </w:style>
  <w:style w:type="character" w:styleId="WW8Num8z0" w:customStyle="1">
    <w:name w:val="WW8Num8z0"/>
    <w:rPr>
      <w:rFonts w:ascii="Symbol" w:hAnsi="Symbol" w:cs="Symbol"/>
      <w:color w:val="auto"/>
    </w:rPr>
  </w:style>
  <w:style w:type="character" w:styleId="WW8Num8z1" w:customStyle="1">
    <w:name w:val="WW8Num8z1"/>
    <w:rPr>
      <w:rFonts w:ascii="Courier New" w:hAnsi="Courier New" w:cs="Symbol"/>
    </w:rPr>
  </w:style>
  <w:style w:type="character" w:styleId="WW8Num8z2" w:customStyle="1">
    <w:name w:val="WW8Num8z2"/>
    <w:rPr>
      <w:rFonts w:ascii="Wingdings" w:hAnsi="Wingdings" w:cs="Wingdings"/>
    </w:rPr>
  </w:style>
  <w:style w:type="character" w:styleId="WW8Num8z3" w:customStyle="1">
    <w:name w:val="WW8Num8z3"/>
    <w:rPr>
      <w:rFonts w:ascii="Symbol" w:hAnsi="Symbol" w:cs="Symbol"/>
    </w:rPr>
  </w:style>
  <w:style w:type="character" w:styleId="WW8Num9z0" w:customStyle="1">
    <w:name w:val="WW8Num9z0"/>
    <w:rPr>
      <w:rFonts w:ascii="Symbol" w:hAnsi="Symbol" w:cs="Symbol"/>
    </w:rPr>
  </w:style>
  <w:style w:type="character" w:styleId="WW8Num9z1" w:customStyle="1">
    <w:name w:val="WW8Num9z1"/>
    <w:rPr>
      <w:rFonts w:ascii="Courier New" w:hAnsi="Courier New" w:cs="Symbol"/>
    </w:rPr>
  </w:style>
  <w:style w:type="character" w:styleId="WW8Num9z2" w:customStyle="1">
    <w:name w:val="WW8Num9z2"/>
    <w:rPr>
      <w:rFonts w:ascii="Wingdings" w:hAnsi="Wingdings" w:cs="Wingdings"/>
    </w:rPr>
  </w:style>
  <w:style w:type="character" w:styleId="WW8Num10z0" w:customStyle="1">
    <w:name w:val="WW8Num10z0"/>
    <w:rPr>
      <w:rFonts w:ascii="Symbol" w:hAnsi="Symbol" w:cs="Symbol"/>
    </w:rPr>
  </w:style>
  <w:style w:type="character" w:styleId="WW8Num10z1" w:customStyle="1">
    <w:name w:val="WW8Num10z1"/>
    <w:rPr>
      <w:rFonts w:ascii="Courier New" w:hAnsi="Courier New" w:cs="Symbol"/>
    </w:rPr>
  </w:style>
  <w:style w:type="character" w:styleId="WW8Num10z2" w:customStyle="1">
    <w:name w:val="WW8Num10z2"/>
    <w:rPr>
      <w:rFonts w:ascii="Wingdings" w:hAnsi="Wingdings" w:cs="Wingdings"/>
    </w:rPr>
  </w:style>
  <w:style w:type="character" w:styleId="WW8Num11z0" w:customStyle="1">
    <w:name w:val="WW8Num11z0"/>
    <w:rPr>
      <w:rFonts w:ascii="Symbol" w:hAnsi="Symbol" w:cs="Symbol"/>
    </w:rPr>
  </w:style>
  <w:style w:type="character" w:styleId="WW8Num11z1" w:customStyle="1">
    <w:name w:val="WW8Num11z1"/>
    <w:rPr>
      <w:rFonts w:ascii="Courier New" w:hAnsi="Courier New" w:cs="Symbol"/>
    </w:rPr>
  </w:style>
  <w:style w:type="character" w:styleId="WW8Num11z2" w:customStyle="1">
    <w:name w:val="WW8Num11z2"/>
    <w:rPr>
      <w:rFonts w:ascii="Wingdings" w:hAnsi="Wingdings" w:cs="Wingdings"/>
    </w:rPr>
  </w:style>
  <w:style w:type="character" w:styleId="WW8Num12z0" w:customStyle="1">
    <w:name w:val="WW8Num12z0"/>
  </w:style>
  <w:style w:type="character" w:styleId="WW8Num12z1" w:customStyle="1">
    <w:name w:val="WW8Num12z1"/>
  </w:style>
  <w:style w:type="character" w:styleId="WW8Num12z2" w:customStyle="1">
    <w:name w:val="WW8Num12z2"/>
  </w:style>
  <w:style w:type="character" w:styleId="WW8Num12z3" w:customStyle="1">
    <w:name w:val="WW8Num12z3"/>
  </w:style>
  <w:style w:type="character" w:styleId="WW8Num12z4" w:customStyle="1">
    <w:name w:val="WW8Num12z4"/>
  </w:style>
  <w:style w:type="character" w:styleId="WW8Num12z5" w:customStyle="1">
    <w:name w:val="WW8Num12z5"/>
  </w:style>
  <w:style w:type="character" w:styleId="WW8Num12z6" w:customStyle="1">
    <w:name w:val="WW8Num12z6"/>
  </w:style>
  <w:style w:type="character" w:styleId="WW8Num12z7" w:customStyle="1">
    <w:name w:val="WW8Num12z7"/>
  </w:style>
  <w:style w:type="character" w:styleId="WW8Num12z8" w:customStyle="1">
    <w:name w:val="WW8Num12z8"/>
  </w:style>
  <w:style w:type="character" w:styleId="DefaultParagraphFont0">
    <w:name w:val="Default Paragraph Font0"/>
  </w:style>
  <w:style w:type="character" w:styleId="Heading3Char" w:customStyle="1">
    <w:name w:val="Heading 3 Char"/>
    <w:rPr>
      <w:rFonts w:ascii="Cambria" w:hAnsi="Cambria" w:cs="Times New Roman"/>
      <w:b/>
      <w:bCs/>
      <w:sz w:val="26"/>
      <w:szCs w:val="26"/>
      <w:lang w:val="x-none"/>
    </w:rPr>
  </w:style>
  <w:style w:type="character" w:styleId="Heading4Char" w:customStyle="1">
    <w:name w:val="Heading 4 Char"/>
    <w:rPr>
      <w:rFonts w:ascii="Calibri" w:hAnsi="Calibri" w:cs="Times New Roman"/>
      <w:b/>
      <w:bCs/>
      <w:sz w:val="28"/>
      <w:szCs w:val="28"/>
      <w:lang w:val="x-none"/>
    </w:rPr>
  </w:style>
  <w:style w:type="character" w:styleId="Heading6Char" w:customStyle="1">
    <w:name w:val="Heading 6 Char"/>
    <w:rPr>
      <w:rFonts w:ascii="Calibri" w:hAnsi="Calibri" w:cs="Times New Roman"/>
      <w:b/>
      <w:bCs/>
      <w:sz w:val="22"/>
      <w:szCs w:val="22"/>
      <w:lang w:val="x-none"/>
    </w:rPr>
  </w:style>
  <w:style w:type="character" w:styleId="TitleChar" w:customStyle="1">
    <w:name w:val="Title Char"/>
    <w:rPr>
      <w:rFonts w:ascii="Cambria" w:hAnsi="Cambria" w:cs="Times New Roman"/>
      <w:b/>
      <w:bCs/>
      <w:kern w:val="1"/>
      <w:sz w:val="32"/>
      <w:szCs w:val="32"/>
      <w:lang w:val="x-none"/>
    </w:rPr>
  </w:style>
  <w:style w:type="character" w:styleId="BodyText2Char" w:customStyle="1">
    <w:name w:val="Body Text 2 Char"/>
    <w:rPr>
      <w:rFonts w:ascii="Arial" w:hAnsi="Arial" w:cs="Arial"/>
      <w:sz w:val="24"/>
      <w:szCs w:val="24"/>
      <w:lang w:val="x-none"/>
    </w:rPr>
  </w:style>
  <w:style w:type="character" w:styleId="BodyText3Char" w:customStyle="1">
    <w:name w:val="Body Text 3 Char"/>
    <w:rPr>
      <w:rFonts w:ascii="Arial" w:hAnsi="Arial" w:cs="Arial"/>
      <w:sz w:val="16"/>
      <w:szCs w:val="16"/>
      <w:lang w:val="x-none"/>
    </w:rPr>
  </w:style>
  <w:style w:type="character" w:styleId="BodyTextIndentChar" w:customStyle="1">
    <w:name w:val="Body Text Indent Char"/>
    <w:rPr>
      <w:rFonts w:ascii="Arial" w:hAnsi="Arial" w:cs="Arial"/>
      <w:sz w:val="24"/>
      <w:szCs w:val="24"/>
      <w:lang w:val="x-none"/>
    </w:rPr>
  </w:style>
  <w:style w:type="character" w:styleId="BodyTextIndent2Char" w:customStyle="1">
    <w:name w:val="Body Text Indent 2 Char"/>
    <w:rPr>
      <w:rFonts w:ascii="Arial" w:hAnsi="Arial" w:cs="Arial"/>
      <w:sz w:val="24"/>
      <w:szCs w:val="24"/>
      <w:lang w:val="x-none"/>
    </w:rPr>
  </w:style>
  <w:style w:type="character" w:styleId="HeaderChar" w:customStyle="1">
    <w:name w:val="Header Char"/>
    <w:rPr>
      <w:rFonts w:ascii="Arial" w:hAnsi="Arial" w:cs="Arial"/>
      <w:sz w:val="24"/>
      <w:szCs w:val="24"/>
      <w:lang w:val="x-none"/>
    </w:rPr>
  </w:style>
  <w:style w:type="character" w:styleId="FooterChar" w:customStyle="1">
    <w:name w:val="Footer Char"/>
    <w:rPr>
      <w:rFonts w:ascii="Arial" w:hAnsi="Arial" w:cs="Arial"/>
      <w:sz w:val="24"/>
      <w:szCs w:val="24"/>
      <w:lang w:val="x-none"/>
    </w:rPr>
  </w:style>
  <w:style w:type="character" w:styleId="WW8Num20z0" w:customStyle="1">
    <w:name w:val="WW8Num20z0"/>
    <w:rPr>
      <w:rFonts w:hint="default" w:ascii="Arial" w:hAnsi="Arial" w:eastAsia="Helvetica" w:cs="Arial"/>
    </w:rPr>
  </w:style>
  <w:style w:type="character" w:styleId="WW8Num20z1" w:customStyle="1">
    <w:name w:val="WW8Num20z1"/>
    <w:rPr>
      <w:rFonts w:hint="default" w:ascii="Courier New" w:hAnsi="Courier New" w:cs="Courier New"/>
    </w:rPr>
  </w:style>
  <w:style w:type="character" w:styleId="WW8Num20z2" w:customStyle="1">
    <w:name w:val="WW8Num20z2"/>
    <w:rPr>
      <w:rFonts w:hint="default" w:ascii="Wingdings" w:hAnsi="Wingdings" w:cs="Wingdings"/>
    </w:rPr>
  </w:style>
  <w:style w:type="character" w:styleId="WW8Num20z3" w:customStyle="1">
    <w:name w:val="WW8Num20z3"/>
    <w:rPr>
      <w:rFonts w:hint="default" w:ascii="Symbol" w:hAnsi="Symbol" w:cs="Symbol"/>
    </w:rPr>
  </w:style>
  <w:style w:type="character" w:styleId="Bullets" w:customStyle="1">
    <w:name w:val="Bullets"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BodyText"/>
    <w:pPr>
      <w:autoSpaceDE w:val="0"/>
      <w:ind w:left="-23"/>
      <w:jc w:val="center"/>
    </w:pPr>
    <w:rPr>
      <w:rFonts w:ascii="Cambria" w:hAnsi="Cambria" w:cs="Times New Roman"/>
      <w:b/>
      <w:bCs/>
      <w:kern w:val="1"/>
      <w:sz w:val="32"/>
      <w:szCs w:val="32"/>
      <w:lang w:val="x-none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next w:val="Normal"/>
    <w:qFormat/>
    <w:pPr>
      <w:autoSpaceDE w:val="0"/>
      <w:jc w:val="center"/>
    </w:pPr>
    <w:rPr>
      <w:b/>
      <w:bCs/>
      <w:sz w:val="30"/>
    </w:rPr>
  </w:style>
  <w:style w:type="paragraph" w:styleId="Index" w:customStyle="1">
    <w:name w:val="Index"/>
    <w:basedOn w:val="Normal"/>
    <w:pPr>
      <w:suppressLineNumbers/>
    </w:pPr>
    <w:rPr>
      <w:rFonts w:cs="FreeSans"/>
    </w:rPr>
  </w:style>
  <w:style w:type="paragraph" w:styleId="BodyText2">
    <w:name w:val="Body Text 2"/>
    <w:basedOn w:val="Normal"/>
    <w:pPr>
      <w:autoSpaceDE w:val="0"/>
      <w:jc w:val="center"/>
    </w:pPr>
    <w:rPr>
      <w:rFonts w:cs="Times New Roman"/>
      <w:sz w:val="24"/>
      <w:lang w:val="x-none"/>
    </w:rPr>
  </w:style>
  <w:style w:type="paragraph" w:styleId="BodyText3">
    <w:name w:val="Body Text 3"/>
    <w:basedOn w:val="Normal"/>
    <w:pPr>
      <w:autoSpaceDE w:val="0"/>
      <w:jc w:val="center"/>
    </w:pPr>
    <w:rPr>
      <w:rFonts w:cs="Times New Roman"/>
      <w:sz w:val="16"/>
      <w:szCs w:val="16"/>
      <w:lang w:val="x-none"/>
    </w:rPr>
  </w:style>
  <w:style w:type="paragraph" w:styleId="BodyTextIndent">
    <w:name w:val="Body Text Indent"/>
    <w:basedOn w:val="Normal"/>
    <w:pPr>
      <w:autoSpaceDE w:val="0"/>
      <w:spacing w:line="288" w:lineRule="auto"/>
      <w:ind w:firstLine="720"/>
      <w:jc w:val="center"/>
    </w:pPr>
    <w:rPr>
      <w:rFonts w:cs="Times New Roman"/>
      <w:sz w:val="24"/>
      <w:lang w:val="x-none"/>
    </w:rPr>
  </w:style>
  <w:style w:type="paragraph" w:styleId="BodyTextIndent2">
    <w:name w:val="Body Text Indent 2"/>
    <w:basedOn w:val="Normal"/>
    <w:pPr>
      <w:autoSpaceDE w:val="0"/>
      <w:spacing w:line="288" w:lineRule="auto"/>
      <w:ind w:firstLine="720"/>
      <w:jc w:val="right"/>
    </w:pPr>
    <w:rPr>
      <w:rFonts w:cs="Times New Roman"/>
      <w:sz w:val="24"/>
      <w:lang w:val="x-none"/>
    </w:rPr>
  </w:style>
  <w:style w:type="paragraph" w:styleId="Header">
    <w:name w:val="header"/>
    <w:basedOn w:val="Normal"/>
    <w:rPr>
      <w:rFonts w:cs="Times New Roman"/>
      <w:sz w:val="24"/>
      <w:lang w:val="x-none"/>
    </w:rPr>
  </w:style>
  <w:style w:type="paragraph" w:styleId="Footer">
    <w:name w:val="footer"/>
    <w:basedOn w:val="Normal"/>
    <w:rPr>
      <w:rFonts w:cs="Times New Roman"/>
      <w:sz w:val="24"/>
      <w:lang w:val="x-none"/>
    </w:r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 w:cs="Times New Roman"/>
      <w:sz w:val="24"/>
    </w:rPr>
  </w:style>
  <w:style w:type="paragraph" w:styleId="TableContents" w:customStyle="1">
    <w:name w:val="Table Contents"/>
    <w:basedOn w:val="Normal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paragraph" w:styleId="FrameContents" w:customStyle="1">
    <w:name w:val="Frame Contents"/>
    <w:basedOn w:val="Normal"/>
  </w:style>
  <w:style w:type="character" w:styleId="Heading1Char" w:customStyle="1">
    <w:name w:val="Heading 1 Char"/>
    <w:link w:val="Heading1"/>
    <w:uiPriority w:val="9"/>
    <w:rsid w:val="00742AC7"/>
    <w:rPr>
      <w:rFonts w:ascii="Cambria" w:hAnsi="Cambria" w:eastAsia="Times New Roman" w:cs="Times New Roman"/>
      <w:b/>
      <w:bCs/>
      <w:kern w:val="32"/>
      <w:sz w:val="32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742AC7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42AC7"/>
  </w:style>
  <w:style w:type="paragraph" w:styleId="TOC3">
    <w:name w:val="toc 3"/>
    <w:basedOn w:val="Normal"/>
    <w:next w:val="Normal"/>
    <w:autoRedefine/>
    <w:uiPriority w:val="39"/>
    <w:unhideWhenUsed/>
    <w:rsid w:val="00742AC7"/>
    <w:pPr>
      <w:ind w:left="440"/>
    </w:pPr>
  </w:style>
  <w:style w:type="character" w:styleId="Hyperlink">
    <w:name w:val="Hyperlink"/>
    <w:uiPriority w:val="99"/>
    <w:unhideWhenUsed/>
    <w:rsid w:val="00742AC7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F17"/>
    <w:pPr>
      <w:spacing w:after="60"/>
      <w:jc w:val="center"/>
      <w:outlineLvl w:val="1"/>
    </w:pPr>
    <w:rPr>
      <w:rFonts w:ascii="Calibri Light" w:hAnsi="Calibri Light" w:cs="Times New Roman"/>
      <w:sz w:val="24"/>
    </w:rPr>
  </w:style>
  <w:style w:type="character" w:styleId="SubtitleChar" w:customStyle="1">
    <w:name w:val="Subtitle Char"/>
    <w:link w:val="Subtitle"/>
    <w:uiPriority w:val="11"/>
    <w:rsid w:val="006E3F17"/>
    <w:rPr>
      <w:rFonts w:ascii="Calibri Light" w:hAnsi="Calibri Light" w:eastAsia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0117B-C62A-4882-96FF-BB80CFE9414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Risk Assessment Guidance</dc:title>
  <dc:subject/>
  <dc:creator>Corporate Health and Safety</dc:creator>
  <keywords/>
  <lastModifiedBy>Emma Thorn</lastModifiedBy>
  <revision>4</revision>
  <lastPrinted>1601-01-01T00:00:00.0000000Z</lastPrinted>
  <dcterms:created xsi:type="dcterms:W3CDTF">2022-08-30T08:17:00.0000000Z</dcterms:created>
  <dcterms:modified xsi:type="dcterms:W3CDTF">2022-08-30T09:51:36.4121380Z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